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500" w:rsidRPr="00DD7C66" w:rsidRDefault="009D2500" w:rsidP="00D22288">
      <w:pPr>
        <w:pStyle w:val="titlename"/>
        <w:ind w:left="0"/>
        <w:jc w:val="center"/>
        <w:rPr>
          <w:sz w:val="22"/>
          <w:szCs w:val="22"/>
        </w:rPr>
      </w:pPr>
      <w:r w:rsidRPr="00DD7C66">
        <w:rPr>
          <w:rFonts w:hint="eastAsia"/>
          <w:sz w:val="22"/>
          <w:szCs w:val="22"/>
        </w:rPr>
        <w:t>○</w:t>
      </w:r>
      <w:r w:rsidR="00A3134D">
        <w:rPr>
          <w:rFonts w:hint="eastAsia"/>
          <w:sz w:val="22"/>
          <w:szCs w:val="22"/>
        </w:rPr>
        <w:t>移動販売車</w:t>
      </w:r>
      <w:r w:rsidRPr="00DD7C66">
        <w:rPr>
          <w:rFonts w:hint="eastAsia"/>
          <w:sz w:val="22"/>
          <w:szCs w:val="22"/>
        </w:rPr>
        <w:t>運行管理</w:t>
      </w:r>
      <w:r w:rsidR="009D1A1B" w:rsidRPr="00DD7C66">
        <w:rPr>
          <w:rFonts w:hint="eastAsia"/>
          <w:sz w:val="22"/>
          <w:szCs w:val="22"/>
        </w:rPr>
        <w:t>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9D2500" w:rsidRPr="00DD7C66" w:rsidTr="00D22288">
        <w:tc>
          <w:tcPr>
            <w:tcW w:w="0" w:type="auto"/>
            <w:tcBorders>
              <w:top w:val="single" w:sz="6" w:space="0" w:color="FFFFFF"/>
              <w:bottom w:val="single" w:sz="6" w:space="0" w:color="FFFFFF"/>
            </w:tcBorders>
            <w:vAlign w:val="center"/>
          </w:tcPr>
          <w:p w:rsidR="009D2500" w:rsidRPr="00DD7C66" w:rsidRDefault="009D2500" w:rsidP="00C72921">
            <w:pPr>
              <w:wordWrap w:val="0"/>
              <w:jc w:val="right"/>
              <w:rPr>
                <w:sz w:val="22"/>
                <w:szCs w:val="22"/>
              </w:rPr>
            </w:pPr>
          </w:p>
        </w:tc>
      </w:tr>
    </w:tbl>
    <w:p w:rsidR="009D2500" w:rsidRPr="00DD7C66" w:rsidRDefault="009D2500" w:rsidP="006879BD">
      <w:pPr>
        <w:wordWrap w:val="0"/>
        <w:rPr>
          <w:vanish/>
          <w:sz w:val="22"/>
          <w:szCs w:val="22"/>
        </w:rPr>
      </w:pPr>
    </w:p>
    <w:p w:rsidR="009D2500" w:rsidRPr="00DD7C66" w:rsidRDefault="009D2500" w:rsidP="006879BD">
      <w:pPr>
        <w:wordWrap w:val="0"/>
        <w:rPr>
          <w:vanish/>
          <w:sz w:val="22"/>
          <w:szCs w:val="22"/>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DD7C66" w:rsidRPr="00DD7C66">
        <w:tc>
          <w:tcPr>
            <w:tcW w:w="0" w:type="auto"/>
            <w:tcBorders>
              <w:top w:val="single" w:sz="6" w:space="0" w:color="FFFFFF"/>
              <w:bottom w:val="single" w:sz="6" w:space="0" w:color="FFFFFF"/>
            </w:tcBorders>
            <w:vAlign w:val="center"/>
            <w:hideMark/>
          </w:tcPr>
          <w:p w:rsidR="009D2500" w:rsidRPr="00DD7C66" w:rsidRDefault="009D2500" w:rsidP="006879BD">
            <w:pPr>
              <w:wordWrap w:val="0"/>
              <w:jc w:val="right"/>
              <w:rPr>
                <w:sz w:val="22"/>
                <w:szCs w:val="22"/>
              </w:rPr>
            </w:pPr>
          </w:p>
        </w:tc>
      </w:tr>
    </w:tbl>
    <w:p w:rsidR="009D2500" w:rsidRPr="00DD7C66" w:rsidRDefault="009D2500" w:rsidP="006879BD">
      <w:pPr>
        <w:pStyle w:val="detailindent"/>
        <w:wordWrap w:val="0"/>
        <w:rPr>
          <w:sz w:val="22"/>
          <w:szCs w:val="22"/>
        </w:rPr>
      </w:pPr>
      <w:r w:rsidRPr="00DD7C66">
        <w:rPr>
          <w:sz w:val="22"/>
          <w:szCs w:val="22"/>
        </w:rPr>
        <w:t>(</w:t>
      </w:r>
      <w:r w:rsidRPr="00DD7C66">
        <w:rPr>
          <w:rFonts w:hint="eastAsia"/>
          <w:sz w:val="22"/>
          <w:szCs w:val="22"/>
        </w:rPr>
        <w:t>目的</w:t>
      </w:r>
      <w:r w:rsidRPr="00DD7C66">
        <w:rPr>
          <w:sz w:val="22"/>
          <w:szCs w:val="22"/>
        </w:rPr>
        <w:t>)</w:t>
      </w:r>
    </w:p>
    <w:p w:rsidR="009D2500" w:rsidRPr="00DD7C66" w:rsidRDefault="009D2500" w:rsidP="006879BD">
      <w:pPr>
        <w:pStyle w:val="sec0"/>
        <w:wordWrap w:val="0"/>
        <w:rPr>
          <w:sz w:val="22"/>
          <w:szCs w:val="22"/>
        </w:rPr>
      </w:pPr>
      <w:r w:rsidRPr="00DD7C66">
        <w:rPr>
          <w:rFonts w:hint="eastAsia"/>
          <w:sz w:val="22"/>
          <w:szCs w:val="22"/>
        </w:rPr>
        <w:t>第</w:t>
      </w:r>
      <w:r w:rsidRPr="00DD7C66">
        <w:rPr>
          <w:sz w:val="22"/>
          <w:szCs w:val="22"/>
        </w:rPr>
        <w:t>1</w:t>
      </w:r>
      <w:r w:rsidRPr="00DD7C66">
        <w:rPr>
          <w:rFonts w:hint="eastAsia"/>
          <w:sz w:val="22"/>
          <w:szCs w:val="22"/>
        </w:rPr>
        <w:t>条　この</w:t>
      </w:r>
      <w:r w:rsidR="00090ADE">
        <w:rPr>
          <w:rFonts w:hint="eastAsia"/>
          <w:sz w:val="22"/>
          <w:szCs w:val="22"/>
        </w:rPr>
        <w:t>要綱</w:t>
      </w:r>
      <w:r w:rsidRPr="00DD7C66">
        <w:rPr>
          <w:rFonts w:hint="eastAsia"/>
          <w:sz w:val="22"/>
          <w:szCs w:val="22"/>
        </w:rPr>
        <w:t>は、</w:t>
      </w:r>
      <w:r w:rsidR="00C72921" w:rsidRPr="00DD7C66">
        <w:rPr>
          <w:rFonts w:hint="eastAsia"/>
          <w:sz w:val="22"/>
          <w:szCs w:val="22"/>
        </w:rPr>
        <w:t>移動販売</w:t>
      </w:r>
      <w:r w:rsidR="004A6D0C" w:rsidRPr="00DD7C66">
        <w:rPr>
          <w:rFonts w:hint="eastAsia"/>
          <w:sz w:val="22"/>
          <w:szCs w:val="22"/>
        </w:rPr>
        <w:t>車</w:t>
      </w:r>
      <w:r w:rsidRPr="00DD7C66">
        <w:rPr>
          <w:sz w:val="22"/>
          <w:szCs w:val="22"/>
        </w:rPr>
        <w:t>(</w:t>
      </w:r>
      <w:r w:rsidRPr="00DD7C66">
        <w:rPr>
          <w:rFonts w:hint="eastAsia"/>
          <w:sz w:val="22"/>
          <w:szCs w:val="22"/>
        </w:rPr>
        <w:t>以下「</w:t>
      </w:r>
      <w:r w:rsidR="00C72921" w:rsidRPr="00DD7C66">
        <w:rPr>
          <w:rFonts w:hint="eastAsia"/>
          <w:sz w:val="22"/>
          <w:szCs w:val="22"/>
        </w:rPr>
        <w:t>フードカー</w:t>
      </w:r>
      <w:r w:rsidRPr="00DD7C66">
        <w:rPr>
          <w:rFonts w:hint="eastAsia"/>
          <w:sz w:val="22"/>
          <w:szCs w:val="22"/>
        </w:rPr>
        <w:t>」という。</w:t>
      </w:r>
      <w:r w:rsidRPr="00DD7C66">
        <w:rPr>
          <w:sz w:val="22"/>
          <w:szCs w:val="22"/>
        </w:rPr>
        <w:t>)</w:t>
      </w:r>
      <w:r w:rsidRPr="00DD7C66">
        <w:rPr>
          <w:rFonts w:hint="eastAsia"/>
          <w:sz w:val="22"/>
          <w:szCs w:val="22"/>
        </w:rPr>
        <w:t>の運行により、</w:t>
      </w:r>
      <w:r w:rsidR="00090ADE">
        <w:rPr>
          <w:rFonts w:hint="eastAsia"/>
          <w:sz w:val="22"/>
          <w:szCs w:val="22"/>
        </w:rPr>
        <w:t>藤里町</w:t>
      </w:r>
      <w:r w:rsidR="004A6D0C" w:rsidRPr="00DD7C66">
        <w:rPr>
          <w:rFonts w:hint="eastAsia"/>
          <w:sz w:val="22"/>
          <w:szCs w:val="22"/>
        </w:rPr>
        <w:t>の賑わいの創出</w:t>
      </w:r>
      <w:r w:rsidR="00F63117" w:rsidRPr="00DD7C66">
        <w:rPr>
          <w:rFonts w:hint="eastAsia"/>
          <w:sz w:val="22"/>
          <w:szCs w:val="22"/>
        </w:rPr>
        <w:t>と</w:t>
      </w:r>
      <w:r w:rsidRPr="00DD7C66">
        <w:rPr>
          <w:rFonts w:hint="eastAsia"/>
          <w:sz w:val="22"/>
          <w:szCs w:val="22"/>
        </w:rPr>
        <w:t>住民の</w:t>
      </w:r>
      <w:r w:rsidR="00090ADE">
        <w:rPr>
          <w:rFonts w:hint="eastAsia"/>
          <w:sz w:val="22"/>
          <w:szCs w:val="22"/>
        </w:rPr>
        <w:t>起業創業を支援するため</w:t>
      </w:r>
      <w:r w:rsidRPr="00DD7C66">
        <w:rPr>
          <w:rFonts w:hint="eastAsia"/>
          <w:sz w:val="22"/>
          <w:szCs w:val="22"/>
        </w:rPr>
        <w:t>に、</w:t>
      </w:r>
      <w:r w:rsidR="004A6D0C" w:rsidRPr="00DD7C66">
        <w:rPr>
          <w:rFonts w:hint="eastAsia"/>
          <w:sz w:val="22"/>
          <w:szCs w:val="22"/>
        </w:rPr>
        <w:t>フードカー</w:t>
      </w:r>
      <w:r w:rsidRPr="00DD7C66">
        <w:rPr>
          <w:rFonts w:hint="eastAsia"/>
          <w:sz w:val="22"/>
          <w:szCs w:val="22"/>
        </w:rPr>
        <w:t>の合理的な運行管理を行うことを目的とする。</w:t>
      </w:r>
    </w:p>
    <w:p w:rsidR="009D2500" w:rsidRPr="00DD7C66" w:rsidRDefault="009D2500" w:rsidP="006879BD">
      <w:pPr>
        <w:pStyle w:val="detailindent"/>
        <w:wordWrap w:val="0"/>
        <w:rPr>
          <w:sz w:val="22"/>
          <w:szCs w:val="22"/>
        </w:rPr>
      </w:pPr>
      <w:r w:rsidRPr="00DD7C66">
        <w:rPr>
          <w:sz w:val="22"/>
          <w:szCs w:val="22"/>
        </w:rPr>
        <w:t>(</w:t>
      </w:r>
      <w:r w:rsidRPr="00DD7C66">
        <w:rPr>
          <w:rFonts w:hint="eastAsia"/>
          <w:sz w:val="22"/>
          <w:szCs w:val="22"/>
        </w:rPr>
        <w:t>車両の管理</w:t>
      </w:r>
      <w:r w:rsidRPr="00DD7C66">
        <w:rPr>
          <w:sz w:val="22"/>
          <w:szCs w:val="22"/>
        </w:rPr>
        <w:t>)</w:t>
      </w:r>
    </w:p>
    <w:p w:rsidR="009D2500" w:rsidRPr="00DD7C66" w:rsidRDefault="009D2500" w:rsidP="006879BD">
      <w:pPr>
        <w:pStyle w:val="sec0"/>
        <w:wordWrap w:val="0"/>
        <w:rPr>
          <w:sz w:val="22"/>
          <w:szCs w:val="22"/>
        </w:rPr>
      </w:pPr>
      <w:r w:rsidRPr="00DD7C66">
        <w:rPr>
          <w:rFonts w:hint="eastAsia"/>
          <w:sz w:val="22"/>
          <w:szCs w:val="22"/>
        </w:rPr>
        <w:t>第</w:t>
      </w:r>
      <w:r w:rsidRPr="00DD7C66">
        <w:rPr>
          <w:sz w:val="22"/>
          <w:szCs w:val="22"/>
        </w:rPr>
        <w:t>2</w:t>
      </w:r>
      <w:r w:rsidRPr="00DD7C66">
        <w:rPr>
          <w:rFonts w:hint="eastAsia"/>
          <w:sz w:val="22"/>
          <w:szCs w:val="22"/>
        </w:rPr>
        <w:t xml:space="preserve">条　</w:t>
      </w:r>
      <w:r w:rsidR="00F63117" w:rsidRPr="00DD7C66">
        <w:rPr>
          <w:rFonts w:hint="eastAsia"/>
          <w:sz w:val="22"/>
          <w:szCs w:val="22"/>
        </w:rPr>
        <w:t>フードカー</w:t>
      </w:r>
      <w:r w:rsidRPr="00DD7C66">
        <w:rPr>
          <w:rFonts w:hint="eastAsia"/>
          <w:sz w:val="22"/>
          <w:szCs w:val="22"/>
        </w:rPr>
        <w:t>の管理者は、総務課長の職にある者をもって充てる。</w:t>
      </w:r>
    </w:p>
    <w:p w:rsidR="009D2500" w:rsidRPr="00DD7C66" w:rsidRDefault="009D2500" w:rsidP="006879BD">
      <w:pPr>
        <w:pStyle w:val="sec0"/>
        <w:wordWrap w:val="0"/>
        <w:rPr>
          <w:sz w:val="22"/>
          <w:szCs w:val="22"/>
        </w:rPr>
      </w:pPr>
      <w:r w:rsidRPr="00DD7C66">
        <w:rPr>
          <w:sz w:val="22"/>
          <w:szCs w:val="22"/>
        </w:rPr>
        <w:t>2</w:t>
      </w:r>
      <w:r w:rsidRPr="00DD7C66">
        <w:rPr>
          <w:rFonts w:hint="eastAsia"/>
          <w:sz w:val="22"/>
          <w:szCs w:val="22"/>
        </w:rPr>
        <w:t xml:space="preserve">　管理者は、常に車両の運行状況を把握し、事故の防止に努めなければならない。</w:t>
      </w:r>
    </w:p>
    <w:p w:rsidR="009D2500" w:rsidRPr="00DD7C66" w:rsidRDefault="009D2500" w:rsidP="006879BD">
      <w:pPr>
        <w:pStyle w:val="detailindent"/>
        <w:wordWrap w:val="0"/>
        <w:rPr>
          <w:sz w:val="22"/>
          <w:szCs w:val="22"/>
        </w:rPr>
      </w:pPr>
      <w:r w:rsidRPr="00DD7C66">
        <w:rPr>
          <w:sz w:val="22"/>
          <w:szCs w:val="22"/>
        </w:rPr>
        <w:t>(</w:t>
      </w:r>
      <w:r w:rsidR="00F63117" w:rsidRPr="00DD7C66">
        <w:rPr>
          <w:rFonts w:hint="eastAsia"/>
          <w:sz w:val="22"/>
          <w:szCs w:val="22"/>
        </w:rPr>
        <w:t>フードカー</w:t>
      </w:r>
      <w:r w:rsidRPr="00DD7C66">
        <w:rPr>
          <w:rFonts w:hint="eastAsia"/>
          <w:sz w:val="22"/>
          <w:szCs w:val="22"/>
        </w:rPr>
        <w:t>の使用</w:t>
      </w:r>
      <w:r w:rsidRPr="00DD7C66">
        <w:rPr>
          <w:sz w:val="22"/>
          <w:szCs w:val="22"/>
        </w:rPr>
        <w:t>)</w:t>
      </w:r>
    </w:p>
    <w:p w:rsidR="009D2500" w:rsidRPr="00DD7C66" w:rsidRDefault="009D2500" w:rsidP="006879BD">
      <w:pPr>
        <w:pStyle w:val="sec0"/>
        <w:wordWrap w:val="0"/>
        <w:rPr>
          <w:sz w:val="22"/>
          <w:szCs w:val="22"/>
        </w:rPr>
      </w:pPr>
      <w:r w:rsidRPr="00DD7C66">
        <w:rPr>
          <w:rFonts w:hint="eastAsia"/>
          <w:sz w:val="22"/>
          <w:szCs w:val="22"/>
        </w:rPr>
        <w:t>第</w:t>
      </w:r>
      <w:r w:rsidRPr="00DD7C66">
        <w:rPr>
          <w:sz w:val="22"/>
          <w:szCs w:val="22"/>
        </w:rPr>
        <w:t>3</w:t>
      </w:r>
      <w:r w:rsidRPr="00DD7C66">
        <w:rPr>
          <w:rFonts w:hint="eastAsia"/>
          <w:sz w:val="22"/>
          <w:szCs w:val="22"/>
        </w:rPr>
        <w:t xml:space="preserve">条　</w:t>
      </w:r>
      <w:r w:rsidR="00F63117" w:rsidRPr="00DD7C66">
        <w:rPr>
          <w:rFonts w:hint="eastAsia"/>
          <w:sz w:val="22"/>
          <w:szCs w:val="22"/>
        </w:rPr>
        <w:t>フードカー</w:t>
      </w:r>
      <w:r w:rsidRPr="00DD7C66">
        <w:rPr>
          <w:rFonts w:hint="eastAsia"/>
          <w:sz w:val="22"/>
          <w:szCs w:val="22"/>
        </w:rPr>
        <w:t>の使用は、</w:t>
      </w:r>
      <w:r w:rsidR="0004259F" w:rsidRPr="00DD7C66">
        <w:rPr>
          <w:rFonts w:hint="eastAsia"/>
          <w:sz w:val="22"/>
          <w:szCs w:val="22"/>
        </w:rPr>
        <w:t>別に定める許可基準を満たし</w:t>
      </w:r>
      <w:r w:rsidRPr="00DD7C66">
        <w:rPr>
          <w:rFonts w:hint="eastAsia"/>
          <w:sz w:val="22"/>
          <w:szCs w:val="22"/>
        </w:rPr>
        <w:t>管理者の許可を得たものに限る。ただし、町長が特に必要と認めたときは、この限りでない。</w:t>
      </w:r>
    </w:p>
    <w:p w:rsidR="009D2500" w:rsidRPr="00DD7C66" w:rsidRDefault="009D2500" w:rsidP="006879BD">
      <w:pPr>
        <w:pStyle w:val="detailindent"/>
        <w:wordWrap w:val="0"/>
        <w:rPr>
          <w:sz w:val="22"/>
          <w:szCs w:val="22"/>
        </w:rPr>
      </w:pPr>
      <w:r w:rsidRPr="00DD7C66">
        <w:rPr>
          <w:sz w:val="22"/>
          <w:szCs w:val="22"/>
        </w:rPr>
        <w:t>(</w:t>
      </w:r>
      <w:r w:rsidRPr="00DD7C66">
        <w:rPr>
          <w:rFonts w:hint="eastAsia"/>
          <w:sz w:val="22"/>
          <w:szCs w:val="22"/>
        </w:rPr>
        <w:t>使用手続等</w:t>
      </w:r>
      <w:r w:rsidRPr="00DD7C66">
        <w:rPr>
          <w:sz w:val="22"/>
          <w:szCs w:val="22"/>
        </w:rPr>
        <w:t>)</w:t>
      </w:r>
    </w:p>
    <w:p w:rsidR="009D2500" w:rsidRPr="00DD7C66" w:rsidRDefault="009D2500" w:rsidP="006879BD">
      <w:pPr>
        <w:pStyle w:val="sec0"/>
        <w:wordWrap w:val="0"/>
        <w:rPr>
          <w:sz w:val="22"/>
          <w:szCs w:val="22"/>
        </w:rPr>
      </w:pPr>
      <w:r w:rsidRPr="00DD7C66">
        <w:rPr>
          <w:rFonts w:hint="eastAsia"/>
          <w:sz w:val="22"/>
          <w:szCs w:val="22"/>
        </w:rPr>
        <w:t>第</w:t>
      </w:r>
      <w:r w:rsidRPr="00DD7C66">
        <w:rPr>
          <w:sz w:val="22"/>
          <w:szCs w:val="22"/>
        </w:rPr>
        <w:t>4</w:t>
      </w:r>
      <w:r w:rsidRPr="00DD7C66">
        <w:rPr>
          <w:rFonts w:hint="eastAsia"/>
          <w:sz w:val="22"/>
          <w:szCs w:val="22"/>
        </w:rPr>
        <w:t xml:space="preserve">条　</w:t>
      </w:r>
      <w:r w:rsidR="00F63117" w:rsidRPr="00DD7C66">
        <w:rPr>
          <w:rFonts w:hint="eastAsia"/>
          <w:sz w:val="22"/>
          <w:szCs w:val="22"/>
        </w:rPr>
        <w:t>フードカー</w:t>
      </w:r>
      <w:r w:rsidRPr="00DD7C66">
        <w:rPr>
          <w:rFonts w:hint="eastAsia"/>
          <w:sz w:val="22"/>
          <w:szCs w:val="22"/>
        </w:rPr>
        <w:t>を利用しようとする者は、使用許可申請書</w:t>
      </w:r>
      <w:r w:rsidRPr="00DD7C66">
        <w:rPr>
          <w:sz w:val="22"/>
          <w:szCs w:val="22"/>
        </w:rPr>
        <w:t>(</w:t>
      </w:r>
      <w:r w:rsidRPr="00DD7C66">
        <w:rPr>
          <w:rFonts w:hint="eastAsia"/>
          <w:sz w:val="22"/>
          <w:szCs w:val="22"/>
        </w:rPr>
        <w:t>様式第</w:t>
      </w:r>
      <w:r w:rsidRPr="00DD7C66">
        <w:rPr>
          <w:sz w:val="22"/>
          <w:szCs w:val="22"/>
        </w:rPr>
        <w:t>1</w:t>
      </w:r>
      <w:r w:rsidRPr="00DD7C66">
        <w:rPr>
          <w:rFonts w:hint="eastAsia"/>
          <w:sz w:val="22"/>
          <w:szCs w:val="22"/>
        </w:rPr>
        <w:t>号</w:t>
      </w:r>
      <w:r w:rsidRPr="00DD7C66">
        <w:rPr>
          <w:sz w:val="22"/>
          <w:szCs w:val="22"/>
        </w:rPr>
        <w:t>)</w:t>
      </w:r>
      <w:r w:rsidRPr="00DD7C66">
        <w:rPr>
          <w:rFonts w:hint="eastAsia"/>
          <w:sz w:val="22"/>
          <w:szCs w:val="22"/>
        </w:rPr>
        <w:t>を使用開始の</w:t>
      </w:r>
      <w:r w:rsidRPr="00DD7C66">
        <w:rPr>
          <w:sz w:val="22"/>
          <w:szCs w:val="22"/>
        </w:rPr>
        <w:t>7</w:t>
      </w:r>
      <w:r w:rsidRPr="00DD7C66">
        <w:rPr>
          <w:rFonts w:hint="eastAsia"/>
          <w:sz w:val="22"/>
          <w:szCs w:val="22"/>
        </w:rPr>
        <w:t>日前までに提出して、管理者の許可を受けなければならない。ただし、緊急用務のために使用するときは、この限りでない。</w:t>
      </w:r>
    </w:p>
    <w:p w:rsidR="009D2500" w:rsidRPr="00DD7C66" w:rsidRDefault="00F63117" w:rsidP="006879BD">
      <w:pPr>
        <w:pStyle w:val="sec0"/>
        <w:wordWrap w:val="0"/>
        <w:rPr>
          <w:sz w:val="22"/>
          <w:szCs w:val="22"/>
        </w:rPr>
      </w:pPr>
      <w:r w:rsidRPr="00DD7C66">
        <w:rPr>
          <w:rFonts w:hint="eastAsia"/>
          <w:sz w:val="22"/>
          <w:szCs w:val="22"/>
        </w:rPr>
        <w:t>2</w:t>
      </w:r>
      <w:r w:rsidR="009D2500" w:rsidRPr="00DD7C66">
        <w:rPr>
          <w:rFonts w:hint="eastAsia"/>
          <w:sz w:val="22"/>
          <w:szCs w:val="22"/>
        </w:rPr>
        <w:t xml:space="preserve">　管理者は、第</w:t>
      </w:r>
      <w:r w:rsidR="009D2500" w:rsidRPr="00DD7C66">
        <w:rPr>
          <w:sz w:val="22"/>
          <w:szCs w:val="22"/>
        </w:rPr>
        <w:t>1</w:t>
      </w:r>
      <w:r w:rsidR="009D2500" w:rsidRPr="00DD7C66">
        <w:rPr>
          <w:rFonts w:hint="eastAsia"/>
          <w:sz w:val="22"/>
          <w:szCs w:val="22"/>
        </w:rPr>
        <w:t>項の申請書を受理したときは内容を検討し、使用の可否について申請者へ通知しなければならない。</w:t>
      </w:r>
    </w:p>
    <w:p w:rsidR="009D2500" w:rsidRPr="00DD7C66" w:rsidRDefault="00F63117" w:rsidP="006879BD">
      <w:pPr>
        <w:pStyle w:val="sec0"/>
        <w:wordWrap w:val="0"/>
        <w:rPr>
          <w:sz w:val="22"/>
          <w:szCs w:val="22"/>
        </w:rPr>
      </w:pPr>
      <w:r w:rsidRPr="00DD7C66">
        <w:rPr>
          <w:rFonts w:hint="eastAsia"/>
          <w:sz w:val="22"/>
          <w:szCs w:val="22"/>
        </w:rPr>
        <w:t>3</w:t>
      </w:r>
      <w:r w:rsidR="009D2500" w:rsidRPr="00DD7C66">
        <w:rPr>
          <w:rFonts w:hint="eastAsia"/>
          <w:sz w:val="22"/>
          <w:szCs w:val="22"/>
        </w:rPr>
        <w:t xml:space="preserve">　前項の規定により使用許可を受けた者</w:t>
      </w:r>
      <w:r w:rsidR="00F40C05" w:rsidRPr="00DD7C66">
        <w:rPr>
          <w:rFonts w:hint="eastAsia"/>
          <w:sz w:val="22"/>
          <w:szCs w:val="22"/>
        </w:rPr>
        <w:t>（以下</w:t>
      </w:r>
      <w:r w:rsidR="009D1A1B" w:rsidRPr="00DD7C66">
        <w:rPr>
          <w:rFonts w:hint="eastAsia"/>
          <w:sz w:val="22"/>
          <w:szCs w:val="22"/>
        </w:rPr>
        <w:t>「</w:t>
      </w:r>
      <w:r w:rsidR="00F40C05" w:rsidRPr="00DD7C66">
        <w:rPr>
          <w:rFonts w:hint="eastAsia"/>
          <w:sz w:val="22"/>
          <w:szCs w:val="22"/>
        </w:rPr>
        <w:t>使用者</w:t>
      </w:r>
      <w:r w:rsidR="009D1A1B" w:rsidRPr="00DD7C66">
        <w:rPr>
          <w:rFonts w:hint="eastAsia"/>
          <w:sz w:val="22"/>
          <w:szCs w:val="22"/>
        </w:rPr>
        <w:t>」という</w:t>
      </w:r>
      <w:r w:rsidR="00F40C05" w:rsidRPr="00DD7C66">
        <w:rPr>
          <w:rFonts w:hint="eastAsia"/>
          <w:sz w:val="22"/>
          <w:szCs w:val="22"/>
        </w:rPr>
        <w:t>）</w:t>
      </w:r>
      <w:r w:rsidR="009D2500" w:rsidRPr="00DD7C66">
        <w:rPr>
          <w:rFonts w:hint="eastAsia"/>
          <w:sz w:val="22"/>
          <w:szCs w:val="22"/>
        </w:rPr>
        <w:t>が使用の内容を変更しようとするときは、ただちに管理者に届け指示を受けなければならない。</w:t>
      </w:r>
    </w:p>
    <w:p w:rsidR="009D2500" w:rsidRPr="00DD7C66" w:rsidRDefault="009D2500" w:rsidP="006879BD">
      <w:pPr>
        <w:pStyle w:val="detailindent"/>
        <w:wordWrap w:val="0"/>
        <w:rPr>
          <w:sz w:val="22"/>
          <w:szCs w:val="22"/>
        </w:rPr>
      </w:pPr>
      <w:r w:rsidRPr="00DD7C66">
        <w:rPr>
          <w:sz w:val="22"/>
          <w:szCs w:val="22"/>
        </w:rPr>
        <w:t>(</w:t>
      </w:r>
      <w:r w:rsidRPr="00DD7C66">
        <w:rPr>
          <w:rFonts w:hint="eastAsia"/>
          <w:sz w:val="22"/>
          <w:szCs w:val="22"/>
        </w:rPr>
        <w:t>使用制限</w:t>
      </w:r>
      <w:r w:rsidRPr="00DD7C66">
        <w:rPr>
          <w:sz w:val="22"/>
          <w:szCs w:val="22"/>
        </w:rPr>
        <w:t>)</w:t>
      </w:r>
    </w:p>
    <w:p w:rsidR="009D2500" w:rsidRPr="00DD7C66" w:rsidRDefault="009D2500" w:rsidP="006879BD">
      <w:pPr>
        <w:pStyle w:val="sec0"/>
        <w:wordWrap w:val="0"/>
        <w:rPr>
          <w:sz w:val="22"/>
          <w:szCs w:val="22"/>
        </w:rPr>
      </w:pPr>
      <w:r w:rsidRPr="00DD7C66">
        <w:rPr>
          <w:rFonts w:hint="eastAsia"/>
          <w:sz w:val="22"/>
          <w:szCs w:val="22"/>
        </w:rPr>
        <w:t>第</w:t>
      </w:r>
      <w:r w:rsidRPr="00DD7C66">
        <w:rPr>
          <w:sz w:val="22"/>
          <w:szCs w:val="22"/>
        </w:rPr>
        <w:t>5</w:t>
      </w:r>
      <w:r w:rsidRPr="00DD7C66">
        <w:rPr>
          <w:rFonts w:hint="eastAsia"/>
          <w:sz w:val="22"/>
          <w:szCs w:val="22"/>
        </w:rPr>
        <w:t>条　管理者は、次の各号の一に該当するときは、</w:t>
      </w:r>
      <w:r w:rsidR="00F63117" w:rsidRPr="00DD7C66">
        <w:rPr>
          <w:rFonts w:hint="eastAsia"/>
          <w:sz w:val="22"/>
          <w:szCs w:val="22"/>
        </w:rPr>
        <w:t>フードカー</w:t>
      </w:r>
      <w:r w:rsidRPr="00DD7C66">
        <w:rPr>
          <w:rFonts w:hint="eastAsia"/>
          <w:sz w:val="22"/>
          <w:szCs w:val="22"/>
        </w:rPr>
        <w:t>を使用させないものとする。ただし、特殊事情として管理者が特に認めたときは、この限りでない。</w:t>
      </w:r>
    </w:p>
    <w:p w:rsidR="009D2500" w:rsidRPr="00DD7C66" w:rsidRDefault="009D2500" w:rsidP="006879BD">
      <w:pPr>
        <w:pStyle w:val="sec1"/>
        <w:wordWrap w:val="0"/>
        <w:rPr>
          <w:sz w:val="22"/>
          <w:szCs w:val="22"/>
        </w:rPr>
      </w:pPr>
      <w:bookmarkStart w:id="0" w:name="at5cl1it1"/>
      <w:r w:rsidRPr="00DD7C66">
        <w:rPr>
          <w:sz w:val="22"/>
          <w:szCs w:val="22"/>
        </w:rPr>
        <w:t>(1)</w:t>
      </w:r>
      <w:r w:rsidRPr="00DD7C66">
        <w:rPr>
          <w:rFonts w:hint="eastAsia"/>
          <w:sz w:val="22"/>
          <w:szCs w:val="22"/>
        </w:rPr>
        <w:t xml:space="preserve">　</w:t>
      </w:r>
      <w:r w:rsidR="00C72921" w:rsidRPr="00DD7C66">
        <w:rPr>
          <w:rFonts w:hint="eastAsia"/>
          <w:sz w:val="22"/>
          <w:szCs w:val="22"/>
        </w:rPr>
        <w:t>フードカー</w:t>
      </w:r>
      <w:r w:rsidRPr="00DD7C66">
        <w:rPr>
          <w:rFonts w:hint="eastAsia"/>
          <w:sz w:val="22"/>
          <w:szCs w:val="22"/>
        </w:rPr>
        <w:t>の使用目的事業としてふさわしくないもの</w:t>
      </w:r>
      <w:bookmarkEnd w:id="0"/>
    </w:p>
    <w:p w:rsidR="00F71CA9" w:rsidRPr="00DD7C66" w:rsidRDefault="00F71CA9" w:rsidP="00F71CA9">
      <w:pPr>
        <w:pStyle w:val="sec1"/>
        <w:wordWrap w:val="0"/>
        <w:rPr>
          <w:sz w:val="22"/>
          <w:szCs w:val="22"/>
        </w:rPr>
      </w:pPr>
      <w:bookmarkStart w:id="1" w:name="at9cl1it1"/>
      <w:r w:rsidRPr="00DD7C66">
        <w:rPr>
          <w:sz w:val="22"/>
          <w:szCs w:val="22"/>
        </w:rPr>
        <w:t>(</w:t>
      </w:r>
      <w:r w:rsidRPr="00DD7C66">
        <w:rPr>
          <w:rFonts w:hint="eastAsia"/>
          <w:sz w:val="22"/>
          <w:szCs w:val="22"/>
        </w:rPr>
        <w:t>2</w:t>
      </w:r>
      <w:r w:rsidRPr="00DD7C66">
        <w:rPr>
          <w:sz w:val="22"/>
          <w:szCs w:val="22"/>
        </w:rPr>
        <w:t>)</w:t>
      </w:r>
      <w:r w:rsidRPr="00DD7C66">
        <w:rPr>
          <w:rFonts w:hint="eastAsia"/>
          <w:sz w:val="22"/>
          <w:szCs w:val="22"/>
        </w:rPr>
        <w:t xml:space="preserve">　</w:t>
      </w:r>
      <w:bookmarkEnd w:id="1"/>
      <w:r w:rsidRPr="00DD7C66">
        <w:rPr>
          <w:rFonts w:hint="eastAsia"/>
          <w:sz w:val="22"/>
          <w:szCs w:val="22"/>
        </w:rPr>
        <w:t>営業行為を行う場合であって、管轄する保健所の許可がないもの。</w:t>
      </w:r>
    </w:p>
    <w:p w:rsidR="009D2500" w:rsidRPr="00DD7C66" w:rsidRDefault="009D2500" w:rsidP="006879BD">
      <w:pPr>
        <w:pStyle w:val="sec1"/>
        <w:wordWrap w:val="0"/>
        <w:rPr>
          <w:sz w:val="22"/>
          <w:szCs w:val="22"/>
        </w:rPr>
      </w:pPr>
      <w:bookmarkStart w:id="2" w:name="at5cl1it7"/>
      <w:r w:rsidRPr="00DD7C66">
        <w:rPr>
          <w:sz w:val="22"/>
          <w:szCs w:val="22"/>
        </w:rPr>
        <w:t>(</w:t>
      </w:r>
      <w:r w:rsidR="00F71CA9" w:rsidRPr="00DD7C66">
        <w:rPr>
          <w:rFonts w:hint="eastAsia"/>
          <w:sz w:val="22"/>
          <w:szCs w:val="22"/>
        </w:rPr>
        <w:t>3</w:t>
      </w:r>
      <w:r w:rsidRPr="00DD7C66">
        <w:rPr>
          <w:sz w:val="22"/>
          <w:szCs w:val="22"/>
        </w:rPr>
        <w:t>)</w:t>
      </w:r>
      <w:r w:rsidRPr="00DD7C66">
        <w:rPr>
          <w:rFonts w:hint="eastAsia"/>
          <w:sz w:val="22"/>
          <w:szCs w:val="22"/>
        </w:rPr>
        <w:t xml:space="preserve">　その他運行管理上不適当であると認められるとき。</w:t>
      </w:r>
      <w:bookmarkEnd w:id="2"/>
    </w:p>
    <w:p w:rsidR="009D2500" w:rsidRPr="00DD7C66" w:rsidRDefault="009D2500" w:rsidP="006879BD">
      <w:pPr>
        <w:pStyle w:val="detailindent"/>
        <w:wordWrap w:val="0"/>
        <w:rPr>
          <w:sz w:val="22"/>
          <w:szCs w:val="22"/>
        </w:rPr>
      </w:pPr>
      <w:r w:rsidRPr="00DD7C66">
        <w:rPr>
          <w:sz w:val="22"/>
          <w:szCs w:val="22"/>
        </w:rPr>
        <w:t>(</w:t>
      </w:r>
      <w:r w:rsidRPr="00DD7C66">
        <w:rPr>
          <w:rFonts w:hint="eastAsia"/>
          <w:sz w:val="22"/>
          <w:szCs w:val="22"/>
        </w:rPr>
        <w:t>許可の変更、取消し</w:t>
      </w:r>
      <w:r w:rsidRPr="00DD7C66">
        <w:rPr>
          <w:sz w:val="22"/>
          <w:szCs w:val="22"/>
        </w:rPr>
        <w:t>)</w:t>
      </w:r>
    </w:p>
    <w:p w:rsidR="009D2500" w:rsidRPr="00DD7C66" w:rsidRDefault="009D2500" w:rsidP="006879BD">
      <w:pPr>
        <w:pStyle w:val="sec0"/>
        <w:wordWrap w:val="0"/>
        <w:rPr>
          <w:sz w:val="22"/>
          <w:szCs w:val="22"/>
        </w:rPr>
      </w:pPr>
      <w:r w:rsidRPr="00DD7C66">
        <w:rPr>
          <w:rFonts w:hint="eastAsia"/>
          <w:sz w:val="22"/>
          <w:szCs w:val="22"/>
        </w:rPr>
        <w:t>第</w:t>
      </w:r>
      <w:r w:rsidRPr="00DD7C66">
        <w:rPr>
          <w:sz w:val="22"/>
          <w:szCs w:val="22"/>
        </w:rPr>
        <w:t>6</w:t>
      </w:r>
      <w:r w:rsidRPr="00DD7C66">
        <w:rPr>
          <w:rFonts w:hint="eastAsia"/>
          <w:sz w:val="22"/>
          <w:szCs w:val="22"/>
        </w:rPr>
        <w:t>条　管理者が使用を許可した後であっても町の公共利用等で必要が生じたときは、その使用を変更し、又は取消すことができる。</w:t>
      </w:r>
    </w:p>
    <w:p w:rsidR="009D2500" w:rsidRPr="00DD7C66" w:rsidRDefault="009D2500" w:rsidP="006879BD">
      <w:pPr>
        <w:pStyle w:val="detailindent"/>
        <w:wordWrap w:val="0"/>
        <w:rPr>
          <w:sz w:val="22"/>
          <w:szCs w:val="22"/>
        </w:rPr>
      </w:pPr>
      <w:r w:rsidRPr="00DD7C66">
        <w:rPr>
          <w:sz w:val="22"/>
          <w:szCs w:val="22"/>
        </w:rPr>
        <w:t>(</w:t>
      </w:r>
      <w:r w:rsidRPr="00DD7C66">
        <w:rPr>
          <w:rFonts w:hint="eastAsia"/>
          <w:sz w:val="22"/>
          <w:szCs w:val="22"/>
        </w:rPr>
        <w:t>指示事項</w:t>
      </w:r>
      <w:r w:rsidRPr="00DD7C66">
        <w:rPr>
          <w:sz w:val="22"/>
          <w:szCs w:val="22"/>
        </w:rPr>
        <w:t>)</w:t>
      </w:r>
    </w:p>
    <w:p w:rsidR="009D2500" w:rsidRPr="00DD7C66" w:rsidRDefault="009D2500" w:rsidP="006879BD">
      <w:pPr>
        <w:pStyle w:val="sec0"/>
        <w:wordWrap w:val="0"/>
        <w:rPr>
          <w:sz w:val="22"/>
          <w:szCs w:val="22"/>
        </w:rPr>
      </w:pPr>
      <w:r w:rsidRPr="00DD7C66">
        <w:rPr>
          <w:rFonts w:hint="eastAsia"/>
          <w:sz w:val="22"/>
          <w:szCs w:val="22"/>
        </w:rPr>
        <w:t>第</w:t>
      </w:r>
      <w:r w:rsidR="009D1A1B" w:rsidRPr="00DD7C66">
        <w:rPr>
          <w:rFonts w:hint="eastAsia"/>
          <w:sz w:val="22"/>
          <w:szCs w:val="22"/>
        </w:rPr>
        <w:t>7</w:t>
      </w:r>
      <w:r w:rsidRPr="00DD7C66">
        <w:rPr>
          <w:rFonts w:hint="eastAsia"/>
          <w:sz w:val="22"/>
          <w:szCs w:val="22"/>
        </w:rPr>
        <w:t>条　使用者は、管理者の指示注意に従い、</w:t>
      </w:r>
      <w:r w:rsidR="00C72921" w:rsidRPr="00DD7C66">
        <w:rPr>
          <w:rFonts w:hint="eastAsia"/>
          <w:sz w:val="22"/>
          <w:szCs w:val="22"/>
        </w:rPr>
        <w:t>利用に関して</w:t>
      </w:r>
      <w:r w:rsidRPr="00DD7C66">
        <w:rPr>
          <w:rFonts w:hint="eastAsia"/>
          <w:sz w:val="22"/>
          <w:szCs w:val="22"/>
        </w:rPr>
        <w:t>清潔</w:t>
      </w:r>
      <w:r w:rsidR="00C72921" w:rsidRPr="00DD7C66">
        <w:rPr>
          <w:rFonts w:hint="eastAsia"/>
          <w:sz w:val="22"/>
          <w:szCs w:val="22"/>
        </w:rPr>
        <w:t>整頓</w:t>
      </w:r>
      <w:r w:rsidRPr="00DD7C66">
        <w:rPr>
          <w:rFonts w:hint="eastAsia"/>
          <w:sz w:val="22"/>
          <w:szCs w:val="22"/>
        </w:rPr>
        <w:t>等に配慮をし、誠実に使用しなければならない。</w:t>
      </w:r>
    </w:p>
    <w:p w:rsidR="00F63117" w:rsidRPr="00DD7C66" w:rsidRDefault="00F63117" w:rsidP="00F63117">
      <w:pPr>
        <w:pStyle w:val="1"/>
        <w:shd w:val="clear" w:color="auto" w:fill="FFFFFF"/>
        <w:spacing w:before="0" w:beforeAutospacing="0" w:after="0" w:afterAutospacing="0"/>
        <w:ind w:left="240"/>
        <w:rPr>
          <w:rFonts w:ascii="ＭＳ 明朝" w:eastAsia="ＭＳ 明朝" w:hAnsi="ＭＳ 明朝"/>
          <w:sz w:val="22"/>
          <w:szCs w:val="22"/>
        </w:rPr>
      </w:pPr>
      <w:r w:rsidRPr="00DD7C66">
        <w:rPr>
          <w:rStyle w:val="cm"/>
          <w:rFonts w:ascii="ＭＳ 明朝" w:eastAsia="ＭＳ 明朝" w:hAnsi="ＭＳ 明朝" w:hint="eastAsia"/>
          <w:sz w:val="22"/>
          <w:szCs w:val="22"/>
          <w:bdr w:val="none" w:sz="0" w:space="0" w:color="auto" w:frame="1"/>
        </w:rPr>
        <w:t xml:space="preserve"> (費用の負担)</w:t>
      </w:r>
    </w:p>
    <w:p w:rsidR="00F63117" w:rsidRPr="00DD7C66" w:rsidRDefault="00F71CA9" w:rsidP="00F63117">
      <w:pPr>
        <w:pStyle w:val="num"/>
        <w:shd w:val="clear" w:color="auto" w:fill="FFFFFF"/>
        <w:spacing w:before="0" w:beforeAutospacing="0" w:after="0" w:afterAutospacing="0"/>
        <w:ind w:left="240" w:hanging="240"/>
        <w:rPr>
          <w:rFonts w:ascii="ＭＳ 明朝" w:eastAsia="ＭＳ 明朝" w:hAnsi="ＭＳ 明朝"/>
          <w:sz w:val="22"/>
          <w:szCs w:val="22"/>
        </w:rPr>
      </w:pPr>
      <w:r w:rsidRPr="00DD7C66">
        <w:rPr>
          <w:rStyle w:val="num1"/>
          <w:rFonts w:ascii="ＭＳ 明朝" w:eastAsia="ＭＳ 明朝" w:hAnsi="ＭＳ 明朝" w:hint="eastAsia"/>
          <w:sz w:val="22"/>
          <w:szCs w:val="22"/>
          <w:bdr w:val="none" w:sz="0" w:space="0" w:color="auto" w:frame="1"/>
        </w:rPr>
        <w:t>第</w:t>
      </w:r>
      <w:r w:rsidR="009D1A1B" w:rsidRPr="00DD7C66">
        <w:rPr>
          <w:rStyle w:val="num1"/>
          <w:rFonts w:ascii="ＭＳ 明朝" w:eastAsia="ＭＳ 明朝" w:hAnsi="ＭＳ 明朝" w:hint="eastAsia"/>
          <w:sz w:val="22"/>
          <w:szCs w:val="22"/>
          <w:bdr w:val="none" w:sz="0" w:space="0" w:color="auto" w:frame="1"/>
        </w:rPr>
        <w:t>8</w:t>
      </w:r>
      <w:r w:rsidR="00F63117" w:rsidRPr="00DD7C66">
        <w:rPr>
          <w:rStyle w:val="num1"/>
          <w:rFonts w:ascii="ＭＳ 明朝" w:eastAsia="ＭＳ 明朝" w:hAnsi="ＭＳ 明朝" w:hint="eastAsia"/>
          <w:sz w:val="22"/>
          <w:szCs w:val="22"/>
          <w:bdr w:val="none" w:sz="0" w:space="0" w:color="auto" w:frame="1"/>
        </w:rPr>
        <w:t>条</w:t>
      </w:r>
      <w:r w:rsidR="00F63117" w:rsidRPr="00DD7C66">
        <w:rPr>
          <w:rFonts w:ascii="ＭＳ 明朝" w:eastAsia="ＭＳ 明朝" w:hAnsi="ＭＳ 明朝" w:hint="eastAsia"/>
          <w:sz w:val="22"/>
          <w:szCs w:val="22"/>
        </w:rPr>
        <w:t xml:space="preserve">　</w:t>
      </w:r>
      <w:r w:rsidR="00F63117" w:rsidRPr="00DD7C66">
        <w:rPr>
          <w:rStyle w:val="p"/>
          <w:rFonts w:ascii="ＭＳ 明朝" w:eastAsia="ＭＳ 明朝" w:hAnsi="ＭＳ 明朝" w:hint="eastAsia"/>
          <w:sz w:val="22"/>
          <w:szCs w:val="22"/>
          <w:bdr w:val="none" w:sz="0" w:space="0" w:color="auto" w:frame="1"/>
        </w:rPr>
        <w:t>使用者は、次の費用を負担しなければならない。</w:t>
      </w:r>
    </w:p>
    <w:p w:rsidR="00F63117" w:rsidRPr="00DD7C66" w:rsidRDefault="00F63117" w:rsidP="00F63117">
      <w:pPr>
        <w:pStyle w:val="num"/>
        <w:shd w:val="clear" w:color="auto" w:fill="FFFFFF"/>
        <w:spacing w:before="0" w:beforeAutospacing="0" w:after="0" w:afterAutospacing="0"/>
        <w:ind w:left="480" w:hanging="240"/>
        <w:rPr>
          <w:rFonts w:ascii="ＭＳ 明朝" w:eastAsia="ＭＳ 明朝" w:hAnsi="ＭＳ 明朝"/>
          <w:sz w:val="22"/>
          <w:szCs w:val="22"/>
        </w:rPr>
      </w:pPr>
      <w:r w:rsidRPr="00DD7C66">
        <w:rPr>
          <w:rStyle w:val="num1"/>
          <w:rFonts w:ascii="ＭＳ 明朝" w:eastAsia="ＭＳ 明朝" w:hAnsi="ＭＳ 明朝" w:hint="eastAsia"/>
          <w:sz w:val="22"/>
          <w:szCs w:val="22"/>
          <w:bdr w:val="none" w:sz="0" w:space="0" w:color="auto" w:frame="1"/>
        </w:rPr>
        <w:t>一</w:t>
      </w:r>
      <w:r w:rsidRPr="00DD7C66">
        <w:rPr>
          <w:rFonts w:ascii="ＭＳ 明朝" w:eastAsia="ＭＳ 明朝" w:hAnsi="ＭＳ 明朝" w:hint="eastAsia"/>
          <w:sz w:val="22"/>
          <w:szCs w:val="22"/>
        </w:rPr>
        <w:t xml:space="preserve">　</w:t>
      </w:r>
      <w:r w:rsidRPr="00DD7C66">
        <w:rPr>
          <w:rStyle w:val="p"/>
          <w:rFonts w:ascii="ＭＳ 明朝" w:eastAsia="ＭＳ 明朝" w:hAnsi="ＭＳ 明朝" w:hint="eastAsia"/>
          <w:sz w:val="22"/>
          <w:szCs w:val="22"/>
          <w:bdr w:val="none" w:sz="0" w:space="0" w:color="auto" w:frame="1"/>
        </w:rPr>
        <w:t>燃料費</w:t>
      </w:r>
    </w:p>
    <w:p w:rsidR="00F63117" w:rsidRPr="00DD7C66" w:rsidRDefault="00F63117" w:rsidP="00F63117">
      <w:pPr>
        <w:pStyle w:val="num"/>
        <w:shd w:val="clear" w:color="auto" w:fill="FFFFFF"/>
        <w:spacing w:before="0" w:beforeAutospacing="0" w:after="0" w:afterAutospacing="0"/>
        <w:ind w:left="480" w:hanging="240"/>
        <w:rPr>
          <w:rFonts w:ascii="ＭＳ 明朝" w:eastAsia="ＭＳ 明朝" w:hAnsi="ＭＳ 明朝"/>
          <w:sz w:val="22"/>
          <w:szCs w:val="22"/>
        </w:rPr>
      </w:pPr>
      <w:r w:rsidRPr="00DD7C66">
        <w:rPr>
          <w:rStyle w:val="num1"/>
          <w:rFonts w:ascii="ＭＳ 明朝" w:eastAsia="ＭＳ 明朝" w:hAnsi="ＭＳ 明朝" w:hint="eastAsia"/>
          <w:sz w:val="22"/>
          <w:szCs w:val="22"/>
          <w:bdr w:val="none" w:sz="0" w:space="0" w:color="auto" w:frame="1"/>
        </w:rPr>
        <w:t>二</w:t>
      </w:r>
      <w:r w:rsidRPr="00DD7C66">
        <w:rPr>
          <w:rFonts w:ascii="ＭＳ 明朝" w:eastAsia="ＭＳ 明朝" w:hAnsi="ＭＳ 明朝" w:hint="eastAsia"/>
          <w:sz w:val="22"/>
          <w:szCs w:val="22"/>
        </w:rPr>
        <w:t xml:space="preserve">　</w:t>
      </w:r>
      <w:r w:rsidRPr="00DD7C66">
        <w:rPr>
          <w:rStyle w:val="p"/>
          <w:rFonts w:ascii="ＭＳ 明朝" w:eastAsia="ＭＳ 明朝" w:hAnsi="ＭＳ 明朝" w:hint="eastAsia"/>
          <w:sz w:val="22"/>
          <w:szCs w:val="22"/>
          <w:bdr w:val="none" w:sz="0" w:space="0" w:color="auto" w:frame="1"/>
        </w:rPr>
        <w:t>有料道路の通行料、駐車場の使用料</w:t>
      </w:r>
    </w:p>
    <w:p w:rsidR="00F63117" w:rsidRPr="00DD7C66" w:rsidRDefault="00F63117" w:rsidP="00F63117">
      <w:pPr>
        <w:pStyle w:val="num"/>
        <w:shd w:val="clear" w:color="auto" w:fill="FFFFFF"/>
        <w:spacing w:before="0" w:beforeAutospacing="0" w:after="0" w:afterAutospacing="0"/>
        <w:ind w:left="480" w:hanging="240"/>
        <w:rPr>
          <w:rFonts w:ascii="ＭＳ 明朝" w:eastAsia="ＭＳ 明朝" w:hAnsi="ＭＳ 明朝"/>
          <w:sz w:val="22"/>
          <w:szCs w:val="22"/>
        </w:rPr>
      </w:pPr>
      <w:r w:rsidRPr="00DD7C66">
        <w:rPr>
          <w:rStyle w:val="num1"/>
          <w:rFonts w:ascii="ＭＳ 明朝" w:eastAsia="ＭＳ 明朝" w:hAnsi="ＭＳ 明朝" w:hint="eastAsia"/>
          <w:sz w:val="22"/>
          <w:szCs w:val="22"/>
          <w:bdr w:val="none" w:sz="0" w:space="0" w:color="auto" w:frame="1"/>
        </w:rPr>
        <w:t>三</w:t>
      </w:r>
      <w:r w:rsidRPr="00DD7C66">
        <w:rPr>
          <w:rFonts w:ascii="ＭＳ 明朝" w:eastAsia="ＭＳ 明朝" w:hAnsi="ＭＳ 明朝" w:hint="eastAsia"/>
          <w:sz w:val="22"/>
          <w:szCs w:val="22"/>
        </w:rPr>
        <w:t xml:space="preserve">　</w:t>
      </w:r>
      <w:hyperlink r:id="rId6" w:anchor="e000000144" w:history="1">
        <w:r w:rsidRPr="00DD7C66">
          <w:rPr>
            <w:rStyle w:val="a3"/>
            <w:rFonts w:ascii="ＭＳ 明朝" w:eastAsia="ＭＳ 明朝" w:hAnsi="ＭＳ 明朝" w:hint="eastAsia"/>
            <w:color w:val="auto"/>
            <w:sz w:val="22"/>
            <w:szCs w:val="22"/>
            <w:bdr w:val="none" w:sz="0" w:space="0" w:color="auto" w:frame="1"/>
          </w:rPr>
          <w:t>前二号</w:t>
        </w:r>
      </w:hyperlink>
      <w:r w:rsidRPr="00DD7C66">
        <w:rPr>
          <w:rStyle w:val="p"/>
          <w:rFonts w:ascii="ＭＳ 明朝" w:eastAsia="ＭＳ 明朝" w:hAnsi="ＭＳ 明朝" w:hint="eastAsia"/>
          <w:sz w:val="22"/>
          <w:szCs w:val="22"/>
          <w:bdr w:val="none" w:sz="0" w:space="0" w:color="auto" w:frame="1"/>
        </w:rPr>
        <w:t>に掲げるもののほか、町長が必要と認めた費用</w:t>
      </w:r>
    </w:p>
    <w:p w:rsidR="00F63117" w:rsidRPr="00DD7C66" w:rsidRDefault="00F63117" w:rsidP="00F63117">
      <w:pPr>
        <w:pStyle w:val="num"/>
        <w:shd w:val="clear" w:color="auto" w:fill="FFFFFF"/>
        <w:spacing w:before="0" w:beforeAutospacing="0" w:after="0" w:afterAutospacing="0"/>
        <w:ind w:left="240" w:hanging="240"/>
        <w:rPr>
          <w:rFonts w:ascii="ＭＳ 明朝" w:eastAsia="ＭＳ 明朝" w:hAnsi="ＭＳ 明朝"/>
          <w:sz w:val="22"/>
          <w:szCs w:val="22"/>
        </w:rPr>
      </w:pPr>
      <w:r w:rsidRPr="00DD7C66">
        <w:rPr>
          <w:rStyle w:val="num1"/>
          <w:rFonts w:ascii="ＭＳ 明朝" w:eastAsia="ＭＳ 明朝" w:hAnsi="ＭＳ 明朝" w:hint="eastAsia"/>
          <w:sz w:val="22"/>
          <w:szCs w:val="22"/>
          <w:bdr w:val="none" w:sz="0" w:space="0" w:color="auto" w:frame="1"/>
        </w:rPr>
        <w:t>2</w:t>
      </w:r>
      <w:r w:rsidRPr="00DD7C66">
        <w:rPr>
          <w:rFonts w:ascii="ＭＳ 明朝" w:eastAsia="ＭＳ 明朝" w:hAnsi="ＭＳ 明朝" w:hint="eastAsia"/>
          <w:sz w:val="22"/>
          <w:szCs w:val="22"/>
        </w:rPr>
        <w:t xml:space="preserve">　</w:t>
      </w:r>
      <w:hyperlink r:id="rId7" w:anchor="e000000142" w:history="1">
        <w:r w:rsidRPr="00DD7C66">
          <w:rPr>
            <w:rStyle w:val="a3"/>
            <w:rFonts w:ascii="ＭＳ 明朝" w:eastAsia="ＭＳ 明朝" w:hAnsi="ＭＳ 明朝" w:hint="eastAsia"/>
            <w:color w:val="auto"/>
            <w:sz w:val="22"/>
            <w:szCs w:val="22"/>
            <w:bdr w:val="none" w:sz="0" w:space="0" w:color="auto" w:frame="1"/>
          </w:rPr>
          <w:t>前項</w:t>
        </w:r>
      </w:hyperlink>
      <w:r w:rsidRPr="00DD7C66">
        <w:rPr>
          <w:rStyle w:val="p"/>
          <w:rFonts w:ascii="ＭＳ 明朝" w:eastAsia="ＭＳ 明朝" w:hAnsi="ＭＳ 明朝" w:hint="eastAsia"/>
          <w:sz w:val="22"/>
          <w:szCs w:val="22"/>
          <w:bdr w:val="none" w:sz="0" w:space="0" w:color="auto" w:frame="1"/>
        </w:rPr>
        <w:t>の費用は、町長が特に必要があると認めた場合は、これを減額し、又は免除することができる。</w:t>
      </w:r>
    </w:p>
    <w:p w:rsidR="00F63117" w:rsidRPr="00DD7C66" w:rsidRDefault="00F63117" w:rsidP="00F63117">
      <w:pPr>
        <w:pStyle w:val="1"/>
        <w:shd w:val="clear" w:color="auto" w:fill="FFFFFF"/>
        <w:spacing w:before="0" w:beforeAutospacing="0" w:after="0" w:afterAutospacing="0"/>
        <w:ind w:left="240"/>
        <w:rPr>
          <w:rFonts w:ascii="ＭＳ 明朝" w:eastAsia="ＭＳ 明朝" w:hAnsi="ＭＳ 明朝"/>
          <w:sz w:val="22"/>
          <w:szCs w:val="22"/>
        </w:rPr>
      </w:pPr>
      <w:r w:rsidRPr="00DD7C66">
        <w:rPr>
          <w:rStyle w:val="cm"/>
          <w:rFonts w:ascii="ＭＳ 明朝" w:eastAsia="ＭＳ 明朝" w:hAnsi="ＭＳ 明朝" w:hint="eastAsia"/>
          <w:sz w:val="22"/>
          <w:szCs w:val="22"/>
          <w:bdr w:val="none" w:sz="0" w:space="0" w:color="auto" w:frame="1"/>
        </w:rPr>
        <w:t>(損害賠償及び求償)</w:t>
      </w:r>
    </w:p>
    <w:p w:rsidR="00F63117" w:rsidRPr="00DD7C66" w:rsidRDefault="00F71CA9" w:rsidP="00F63117">
      <w:pPr>
        <w:pStyle w:val="num"/>
        <w:shd w:val="clear" w:color="auto" w:fill="FFFFFF"/>
        <w:spacing w:before="0" w:beforeAutospacing="0" w:after="0" w:afterAutospacing="0"/>
        <w:ind w:left="240" w:hanging="240"/>
        <w:rPr>
          <w:rFonts w:ascii="ＭＳ 明朝" w:eastAsia="ＭＳ 明朝" w:hAnsi="ＭＳ 明朝"/>
          <w:sz w:val="22"/>
          <w:szCs w:val="22"/>
        </w:rPr>
      </w:pPr>
      <w:r w:rsidRPr="00DD7C66">
        <w:rPr>
          <w:rStyle w:val="num1"/>
          <w:rFonts w:ascii="ＭＳ 明朝" w:eastAsia="ＭＳ 明朝" w:hAnsi="ＭＳ 明朝" w:hint="eastAsia"/>
          <w:sz w:val="22"/>
          <w:szCs w:val="22"/>
          <w:bdr w:val="none" w:sz="0" w:space="0" w:color="auto" w:frame="1"/>
        </w:rPr>
        <w:lastRenderedPageBreak/>
        <w:t>第</w:t>
      </w:r>
      <w:r w:rsidR="009D1A1B" w:rsidRPr="00DD7C66">
        <w:rPr>
          <w:rStyle w:val="num1"/>
          <w:rFonts w:ascii="ＭＳ 明朝" w:eastAsia="ＭＳ 明朝" w:hAnsi="ＭＳ 明朝" w:hint="eastAsia"/>
          <w:sz w:val="22"/>
          <w:szCs w:val="22"/>
          <w:bdr w:val="none" w:sz="0" w:space="0" w:color="auto" w:frame="1"/>
        </w:rPr>
        <w:t>9</w:t>
      </w:r>
      <w:r w:rsidR="00F63117" w:rsidRPr="00DD7C66">
        <w:rPr>
          <w:rStyle w:val="num1"/>
          <w:rFonts w:ascii="ＭＳ 明朝" w:eastAsia="ＭＳ 明朝" w:hAnsi="ＭＳ 明朝" w:hint="eastAsia"/>
          <w:sz w:val="22"/>
          <w:szCs w:val="22"/>
          <w:bdr w:val="none" w:sz="0" w:space="0" w:color="auto" w:frame="1"/>
        </w:rPr>
        <w:t>条</w:t>
      </w:r>
      <w:r w:rsidR="00F63117" w:rsidRPr="00DD7C66">
        <w:rPr>
          <w:rFonts w:ascii="ＭＳ 明朝" w:eastAsia="ＭＳ 明朝" w:hAnsi="ＭＳ 明朝" w:hint="eastAsia"/>
          <w:sz w:val="22"/>
          <w:szCs w:val="22"/>
        </w:rPr>
        <w:t xml:space="preserve">　フードカー</w:t>
      </w:r>
      <w:r w:rsidR="00F63117" w:rsidRPr="00DD7C66">
        <w:rPr>
          <w:rStyle w:val="p"/>
          <w:rFonts w:ascii="ＭＳ 明朝" w:eastAsia="ＭＳ 明朝" w:hAnsi="ＭＳ 明朝" w:hint="eastAsia"/>
          <w:sz w:val="22"/>
          <w:szCs w:val="22"/>
          <w:bdr w:val="none" w:sz="0" w:space="0" w:color="auto" w:frame="1"/>
        </w:rPr>
        <w:t>の運行によって発生した交通事故について、町がその損害を賠償すべき責任がある場合には、自動車損害賠償保障法(昭和三十年法律第九十七号)第七十一条の規定により政府が行う自動車損害賠償保障事業を基準として適正な賠償をするものとする。</w:t>
      </w:r>
    </w:p>
    <w:p w:rsidR="00F63117" w:rsidRPr="00DD7C66" w:rsidRDefault="00F63117" w:rsidP="00F63117">
      <w:pPr>
        <w:pStyle w:val="num"/>
        <w:shd w:val="clear" w:color="auto" w:fill="FFFFFF"/>
        <w:spacing w:before="0" w:beforeAutospacing="0" w:after="0" w:afterAutospacing="0"/>
        <w:ind w:left="240" w:hanging="240"/>
        <w:rPr>
          <w:rFonts w:ascii="ＭＳ 明朝" w:eastAsia="ＭＳ 明朝" w:hAnsi="ＭＳ 明朝"/>
          <w:sz w:val="22"/>
          <w:szCs w:val="22"/>
        </w:rPr>
      </w:pPr>
      <w:r w:rsidRPr="00DD7C66">
        <w:rPr>
          <w:rStyle w:val="num1"/>
          <w:rFonts w:ascii="ＭＳ 明朝" w:eastAsia="ＭＳ 明朝" w:hAnsi="ＭＳ 明朝" w:hint="eastAsia"/>
          <w:sz w:val="22"/>
          <w:szCs w:val="22"/>
          <w:bdr w:val="none" w:sz="0" w:space="0" w:color="auto" w:frame="1"/>
        </w:rPr>
        <w:t>2</w:t>
      </w:r>
      <w:r w:rsidRPr="00DD7C66">
        <w:rPr>
          <w:rFonts w:ascii="ＭＳ 明朝" w:eastAsia="ＭＳ 明朝" w:hAnsi="ＭＳ 明朝" w:hint="eastAsia"/>
          <w:sz w:val="22"/>
          <w:szCs w:val="22"/>
        </w:rPr>
        <w:t xml:space="preserve">　</w:t>
      </w:r>
      <w:hyperlink r:id="rId8" w:anchor="e000000162" w:history="1">
        <w:r w:rsidRPr="00DD7C66">
          <w:rPr>
            <w:rStyle w:val="a3"/>
            <w:rFonts w:ascii="ＭＳ 明朝" w:eastAsia="ＭＳ 明朝" w:hAnsi="ＭＳ 明朝" w:hint="eastAsia"/>
            <w:color w:val="auto"/>
            <w:sz w:val="22"/>
            <w:szCs w:val="22"/>
            <w:bdr w:val="none" w:sz="0" w:space="0" w:color="auto" w:frame="1"/>
          </w:rPr>
          <w:t>前項</w:t>
        </w:r>
      </w:hyperlink>
      <w:r w:rsidRPr="00DD7C66">
        <w:rPr>
          <w:rStyle w:val="p"/>
          <w:rFonts w:ascii="ＭＳ 明朝" w:eastAsia="ＭＳ 明朝" w:hAnsi="ＭＳ 明朝" w:hint="eastAsia"/>
          <w:sz w:val="22"/>
          <w:szCs w:val="22"/>
          <w:bdr w:val="none" w:sz="0" w:space="0" w:color="auto" w:frame="1"/>
        </w:rPr>
        <w:t>の規定により町がその損害を賠償した場合において、当該交通事故が使用者その他の関係者の故意又は重大な過失によって発生したものであるときは、町が賠償した金額の全部又は一部を使用者に求償する。</w:t>
      </w:r>
    </w:p>
    <w:p w:rsidR="00F63117" w:rsidRPr="00DD7C66" w:rsidRDefault="00F63117" w:rsidP="00F63117">
      <w:pPr>
        <w:pStyle w:val="stepindent1"/>
        <w:wordWrap w:val="0"/>
        <w:ind w:firstLine="0"/>
        <w:rPr>
          <w:sz w:val="22"/>
          <w:szCs w:val="22"/>
        </w:rPr>
      </w:pPr>
      <w:r w:rsidRPr="00DD7C66">
        <w:rPr>
          <w:sz w:val="22"/>
          <w:szCs w:val="22"/>
        </w:rPr>
        <w:t>（転貸等の禁止）</w:t>
      </w:r>
    </w:p>
    <w:p w:rsidR="00F63117" w:rsidRPr="00DD7C66" w:rsidRDefault="00F63117" w:rsidP="00F63117">
      <w:pPr>
        <w:pStyle w:val="stepindent1"/>
        <w:wordWrap w:val="0"/>
        <w:ind w:firstLine="0"/>
        <w:rPr>
          <w:sz w:val="22"/>
          <w:szCs w:val="22"/>
        </w:rPr>
      </w:pPr>
      <w:r w:rsidRPr="00DD7C66">
        <w:rPr>
          <w:sz w:val="22"/>
          <w:szCs w:val="22"/>
        </w:rPr>
        <w:t xml:space="preserve"> 第</w:t>
      </w:r>
      <w:r w:rsidR="00DA53AC" w:rsidRPr="00DD7C66">
        <w:rPr>
          <w:rFonts w:hint="eastAsia"/>
          <w:sz w:val="22"/>
          <w:szCs w:val="22"/>
        </w:rPr>
        <w:t>1</w:t>
      </w:r>
      <w:r w:rsidR="009D1A1B" w:rsidRPr="00DD7C66">
        <w:rPr>
          <w:rFonts w:hint="eastAsia"/>
          <w:sz w:val="22"/>
          <w:szCs w:val="22"/>
        </w:rPr>
        <w:t>0</w:t>
      </w:r>
      <w:r w:rsidRPr="00DD7C66">
        <w:rPr>
          <w:sz w:val="22"/>
          <w:szCs w:val="22"/>
        </w:rPr>
        <w:t xml:space="preserve">条 </w:t>
      </w:r>
      <w:r w:rsidRPr="00DD7C66">
        <w:rPr>
          <w:rFonts w:hint="eastAsia"/>
          <w:sz w:val="22"/>
          <w:szCs w:val="22"/>
        </w:rPr>
        <w:t>使用者</w:t>
      </w:r>
      <w:r w:rsidRPr="00DD7C66">
        <w:rPr>
          <w:sz w:val="22"/>
          <w:szCs w:val="22"/>
        </w:rPr>
        <w:t>は、</w:t>
      </w:r>
      <w:r w:rsidRPr="00DD7C66">
        <w:rPr>
          <w:rFonts w:hint="eastAsia"/>
          <w:sz w:val="22"/>
          <w:szCs w:val="22"/>
        </w:rPr>
        <w:t>フードカー</w:t>
      </w:r>
      <w:r w:rsidRPr="00DD7C66">
        <w:rPr>
          <w:sz w:val="22"/>
          <w:szCs w:val="22"/>
        </w:rPr>
        <w:t>を第三者に転貸してはならない。</w:t>
      </w:r>
    </w:p>
    <w:p w:rsidR="009D2500" w:rsidRPr="00DD7C66" w:rsidRDefault="009D2500" w:rsidP="006879BD">
      <w:pPr>
        <w:pStyle w:val="detailindent"/>
        <w:wordWrap w:val="0"/>
        <w:rPr>
          <w:sz w:val="22"/>
          <w:szCs w:val="22"/>
        </w:rPr>
      </w:pPr>
      <w:r w:rsidRPr="00DD7C66">
        <w:rPr>
          <w:sz w:val="22"/>
          <w:szCs w:val="22"/>
        </w:rPr>
        <w:t>(</w:t>
      </w:r>
      <w:r w:rsidRPr="00DD7C66">
        <w:rPr>
          <w:rFonts w:hint="eastAsia"/>
          <w:sz w:val="22"/>
          <w:szCs w:val="22"/>
        </w:rPr>
        <w:t>弁償</w:t>
      </w:r>
      <w:r w:rsidRPr="00DD7C66">
        <w:rPr>
          <w:sz w:val="22"/>
          <w:szCs w:val="22"/>
        </w:rPr>
        <w:t>)</w:t>
      </w:r>
    </w:p>
    <w:p w:rsidR="009D2500" w:rsidRPr="00DD7C66" w:rsidRDefault="009D2500" w:rsidP="006879BD">
      <w:pPr>
        <w:pStyle w:val="sec0"/>
        <w:wordWrap w:val="0"/>
        <w:rPr>
          <w:sz w:val="22"/>
          <w:szCs w:val="22"/>
        </w:rPr>
      </w:pPr>
      <w:r w:rsidRPr="00DD7C66">
        <w:rPr>
          <w:rFonts w:hint="eastAsia"/>
          <w:sz w:val="22"/>
          <w:szCs w:val="22"/>
        </w:rPr>
        <w:t>第</w:t>
      </w:r>
      <w:r w:rsidRPr="00DD7C66">
        <w:rPr>
          <w:sz w:val="22"/>
          <w:szCs w:val="22"/>
        </w:rPr>
        <w:t>1</w:t>
      </w:r>
      <w:r w:rsidR="009D1A1B" w:rsidRPr="00DD7C66">
        <w:rPr>
          <w:rFonts w:hint="eastAsia"/>
          <w:sz w:val="22"/>
          <w:szCs w:val="22"/>
        </w:rPr>
        <w:t>1</w:t>
      </w:r>
      <w:r w:rsidRPr="00DD7C66">
        <w:rPr>
          <w:rFonts w:hint="eastAsia"/>
          <w:sz w:val="22"/>
          <w:szCs w:val="22"/>
        </w:rPr>
        <w:t>条　使用者が</w:t>
      </w:r>
      <w:r w:rsidR="00F63117" w:rsidRPr="00DD7C66">
        <w:rPr>
          <w:rFonts w:hint="eastAsia"/>
          <w:sz w:val="22"/>
          <w:szCs w:val="22"/>
        </w:rPr>
        <w:t>フードカー</w:t>
      </w:r>
      <w:r w:rsidRPr="00DD7C66">
        <w:rPr>
          <w:rFonts w:hint="eastAsia"/>
          <w:sz w:val="22"/>
          <w:szCs w:val="22"/>
        </w:rPr>
        <w:t>の器具等を破損したときは、管理者の指示する方法で弁償しなければならない。</w:t>
      </w:r>
    </w:p>
    <w:p w:rsidR="009D2500" w:rsidRPr="00DD7C66" w:rsidRDefault="009D2500" w:rsidP="006879BD">
      <w:pPr>
        <w:pStyle w:val="detailindent"/>
        <w:wordWrap w:val="0"/>
        <w:rPr>
          <w:sz w:val="22"/>
          <w:szCs w:val="22"/>
        </w:rPr>
      </w:pPr>
      <w:r w:rsidRPr="00DD7C66">
        <w:rPr>
          <w:sz w:val="22"/>
          <w:szCs w:val="22"/>
        </w:rPr>
        <w:t>(</w:t>
      </w:r>
      <w:r w:rsidRPr="00DD7C66">
        <w:rPr>
          <w:rFonts w:hint="eastAsia"/>
          <w:sz w:val="22"/>
          <w:szCs w:val="22"/>
        </w:rPr>
        <w:t>運転日誌</w:t>
      </w:r>
      <w:r w:rsidRPr="00DD7C66">
        <w:rPr>
          <w:sz w:val="22"/>
          <w:szCs w:val="22"/>
        </w:rPr>
        <w:t>)</w:t>
      </w:r>
    </w:p>
    <w:p w:rsidR="009D2500" w:rsidRPr="00DD7C66" w:rsidRDefault="009D2500" w:rsidP="00DA53AC">
      <w:pPr>
        <w:pStyle w:val="sec0"/>
        <w:wordWrap w:val="0"/>
        <w:rPr>
          <w:sz w:val="22"/>
          <w:szCs w:val="22"/>
        </w:rPr>
      </w:pPr>
      <w:r w:rsidRPr="00DD7C66">
        <w:rPr>
          <w:rFonts w:hint="eastAsia"/>
          <w:sz w:val="22"/>
          <w:szCs w:val="22"/>
        </w:rPr>
        <w:t>第</w:t>
      </w:r>
      <w:r w:rsidRPr="00DD7C66">
        <w:rPr>
          <w:sz w:val="22"/>
          <w:szCs w:val="22"/>
        </w:rPr>
        <w:t>1</w:t>
      </w:r>
      <w:r w:rsidR="009D1A1B" w:rsidRPr="00DD7C66">
        <w:rPr>
          <w:rFonts w:hint="eastAsia"/>
          <w:sz w:val="22"/>
          <w:szCs w:val="22"/>
        </w:rPr>
        <w:t>2</w:t>
      </w:r>
      <w:r w:rsidRPr="00DD7C66">
        <w:rPr>
          <w:rFonts w:hint="eastAsia"/>
          <w:sz w:val="22"/>
          <w:szCs w:val="22"/>
        </w:rPr>
        <w:t xml:space="preserve">条　</w:t>
      </w:r>
      <w:r w:rsidR="00C72921" w:rsidRPr="00DD7C66">
        <w:rPr>
          <w:rFonts w:hint="eastAsia"/>
          <w:sz w:val="22"/>
          <w:szCs w:val="22"/>
        </w:rPr>
        <w:t>フードカー</w:t>
      </w:r>
      <w:r w:rsidRPr="00DD7C66">
        <w:rPr>
          <w:rFonts w:hint="eastAsia"/>
          <w:sz w:val="22"/>
          <w:szCs w:val="22"/>
        </w:rPr>
        <w:t>運転日誌を備付し、</w:t>
      </w:r>
      <w:r w:rsidR="00F40C05" w:rsidRPr="00DD7C66">
        <w:rPr>
          <w:rFonts w:hint="eastAsia"/>
          <w:sz w:val="22"/>
          <w:szCs w:val="22"/>
        </w:rPr>
        <w:t>使用者</w:t>
      </w:r>
      <w:r w:rsidRPr="00DD7C66">
        <w:rPr>
          <w:rFonts w:hint="eastAsia"/>
          <w:sz w:val="22"/>
          <w:szCs w:val="22"/>
        </w:rPr>
        <w:t>は所要事項を記入の上、管理者の点検を受けなければならない。</w:t>
      </w:r>
    </w:p>
    <w:p w:rsidR="009D2500" w:rsidRPr="00DD7C66" w:rsidRDefault="009D2500" w:rsidP="006879BD">
      <w:pPr>
        <w:pStyle w:val="detailindent"/>
        <w:wordWrap w:val="0"/>
        <w:rPr>
          <w:sz w:val="22"/>
          <w:szCs w:val="22"/>
        </w:rPr>
      </w:pPr>
      <w:r w:rsidRPr="00DD7C66">
        <w:rPr>
          <w:sz w:val="22"/>
          <w:szCs w:val="22"/>
        </w:rPr>
        <w:t>(</w:t>
      </w:r>
      <w:r w:rsidRPr="00DD7C66">
        <w:rPr>
          <w:rFonts w:hint="eastAsia"/>
          <w:sz w:val="22"/>
          <w:szCs w:val="22"/>
        </w:rPr>
        <w:t>運行</w:t>
      </w:r>
      <w:r w:rsidRPr="00DD7C66">
        <w:rPr>
          <w:sz w:val="22"/>
          <w:szCs w:val="22"/>
        </w:rPr>
        <w:t>)</w:t>
      </w:r>
    </w:p>
    <w:p w:rsidR="009D2500" w:rsidRPr="00DD7C66" w:rsidRDefault="009D2500" w:rsidP="006879BD">
      <w:pPr>
        <w:pStyle w:val="sec0"/>
        <w:wordWrap w:val="0"/>
        <w:rPr>
          <w:sz w:val="22"/>
          <w:szCs w:val="22"/>
        </w:rPr>
      </w:pPr>
      <w:r w:rsidRPr="00DD7C66">
        <w:rPr>
          <w:rFonts w:hint="eastAsia"/>
          <w:sz w:val="22"/>
          <w:szCs w:val="22"/>
        </w:rPr>
        <w:t>第</w:t>
      </w:r>
      <w:r w:rsidRPr="00DD7C66">
        <w:rPr>
          <w:sz w:val="22"/>
          <w:szCs w:val="22"/>
        </w:rPr>
        <w:t>1</w:t>
      </w:r>
      <w:r w:rsidR="009D1A1B" w:rsidRPr="00DD7C66">
        <w:rPr>
          <w:rFonts w:hint="eastAsia"/>
          <w:sz w:val="22"/>
          <w:szCs w:val="22"/>
        </w:rPr>
        <w:t>3</w:t>
      </w:r>
      <w:r w:rsidRPr="00DD7C66">
        <w:rPr>
          <w:rFonts w:hint="eastAsia"/>
          <w:sz w:val="22"/>
          <w:szCs w:val="22"/>
        </w:rPr>
        <w:t xml:space="preserve">条　</w:t>
      </w:r>
      <w:r w:rsidR="00C72921" w:rsidRPr="00DD7C66">
        <w:rPr>
          <w:rFonts w:hint="eastAsia"/>
          <w:sz w:val="22"/>
          <w:szCs w:val="22"/>
        </w:rPr>
        <w:t>使用者</w:t>
      </w:r>
      <w:r w:rsidRPr="00DD7C66">
        <w:rPr>
          <w:rFonts w:hint="eastAsia"/>
          <w:sz w:val="22"/>
          <w:szCs w:val="22"/>
        </w:rPr>
        <w:t>は運転に必要な資格及び技能を有し、管理者が適当と認めた者とする。</w:t>
      </w:r>
    </w:p>
    <w:p w:rsidR="009D2500" w:rsidRPr="00DD7C66" w:rsidRDefault="009D2500" w:rsidP="006879BD">
      <w:pPr>
        <w:pStyle w:val="detailindent"/>
        <w:wordWrap w:val="0"/>
        <w:rPr>
          <w:sz w:val="22"/>
          <w:szCs w:val="22"/>
        </w:rPr>
      </w:pPr>
      <w:r w:rsidRPr="00DD7C66">
        <w:rPr>
          <w:sz w:val="22"/>
          <w:szCs w:val="22"/>
        </w:rPr>
        <w:t>(</w:t>
      </w:r>
      <w:r w:rsidRPr="00DD7C66">
        <w:rPr>
          <w:rFonts w:hint="eastAsia"/>
          <w:sz w:val="22"/>
          <w:szCs w:val="22"/>
        </w:rPr>
        <w:t>事故の報告</w:t>
      </w:r>
      <w:r w:rsidRPr="00DD7C66">
        <w:rPr>
          <w:sz w:val="22"/>
          <w:szCs w:val="22"/>
        </w:rPr>
        <w:t>)</w:t>
      </w:r>
    </w:p>
    <w:p w:rsidR="009D2500" w:rsidRPr="00DD7C66" w:rsidRDefault="009D2500" w:rsidP="006879BD">
      <w:pPr>
        <w:pStyle w:val="sec0"/>
        <w:wordWrap w:val="0"/>
        <w:rPr>
          <w:sz w:val="22"/>
          <w:szCs w:val="22"/>
        </w:rPr>
      </w:pPr>
      <w:r w:rsidRPr="00DD7C66">
        <w:rPr>
          <w:rFonts w:hint="eastAsia"/>
          <w:sz w:val="22"/>
          <w:szCs w:val="22"/>
        </w:rPr>
        <w:t>第</w:t>
      </w:r>
      <w:r w:rsidRPr="00DD7C66">
        <w:rPr>
          <w:sz w:val="22"/>
          <w:szCs w:val="22"/>
        </w:rPr>
        <w:t>1</w:t>
      </w:r>
      <w:r w:rsidR="009D1A1B" w:rsidRPr="00DD7C66">
        <w:rPr>
          <w:rFonts w:hint="eastAsia"/>
          <w:sz w:val="22"/>
          <w:szCs w:val="22"/>
        </w:rPr>
        <w:t>4</w:t>
      </w:r>
      <w:r w:rsidRPr="00DD7C66">
        <w:rPr>
          <w:rFonts w:hint="eastAsia"/>
          <w:sz w:val="22"/>
          <w:szCs w:val="22"/>
        </w:rPr>
        <w:t xml:space="preserve">条　</w:t>
      </w:r>
      <w:r w:rsidR="00F40C05" w:rsidRPr="00DD7C66">
        <w:rPr>
          <w:rFonts w:hint="eastAsia"/>
          <w:sz w:val="22"/>
          <w:szCs w:val="22"/>
        </w:rPr>
        <w:t>使用</w:t>
      </w:r>
      <w:r w:rsidRPr="00DD7C66">
        <w:rPr>
          <w:rFonts w:hint="eastAsia"/>
          <w:sz w:val="22"/>
          <w:szCs w:val="22"/>
        </w:rPr>
        <w:t>者は、事故があった場合には、速やかに被害者の救済、警察への届出等事故処理について万全を期すとともに、管理者に報告しなければならない。</w:t>
      </w:r>
    </w:p>
    <w:p w:rsidR="009D2500" w:rsidRPr="00DD7C66" w:rsidRDefault="009D2500" w:rsidP="006879BD">
      <w:pPr>
        <w:pStyle w:val="sec0"/>
        <w:wordWrap w:val="0"/>
        <w:rPr>
          <w:sz w:val="22"/>
          <w:szCs w:val="22"/>
        </w:rPr>
      </w:pPr>
      <w:r w:rsidRPr="00DD7C66">
        <w:rPr>
          <w:sz w:val="22"/>
          <w:szCs w:val="22"/>
        </w:rPr>
        <w:t>2</w:t>
      </w:r>
      <w:r w:rsidRPr="00DD7C66">
        <w:rPr>
          <w:rFonts w:hint="eastAsia"/>
          <w:sz w:val="22"/>
          <w:szCs w:val="22"/>
        </w:rPr>
        <w:t xml:space="preserve">　前項に規定する事故のほか、自損事故等車輌の損傷にかかるものすべての場合において、運転手による顛末書を添付し、事故報告書を提出するものとする。</w:t>
      </w:r>
    </w:p>
    <w:p w:rsidR="009D2500" w:rsidRPr="00DD7C66" w:rsidRDefault="009D2500" w:rsidP="006879BD">
      <w:pPr>
        <w:pStyle w:val="detailindent"/>
        <w:wordWrap w:val="0"/>
        <w:rPr>
          <w:sz w:val="22"/>
          <w:szCs w:val="22"/>
        </w:rPr>
      </w:pPr>
      <w:r w:rsidRPr="00DD7C66">
        <w:rPr>
          <w:sz w:val="22"/>
          <w:szCs w:val="22"/>
        </w:rPr>
        <w:t>(</w:t>
      </w:r>
      <w:r w:rsidRPr="00DD7C66">
        <w:rPr>
          <w:rFonts w:hint="eastAsia"/>
          <w:sz w:val="22"/>
          <w:szCs w:val="22"/>
        </w:rPr>
        <w:t>補則</w:t>
      </w:r>
      <w:r w:rsidRPr="00DD7C66">
        <w:rPr>
          <w:sz w:val="22"/>
          <w:szCs w:val="22"/>
        </w:rPr>
        <w:t>)</w:t>
      </w:r>
    </w:p>
    <w:p w:rsidR="009D2500" w:rsidRPr="00DD7C66" w:rsidRDefault="009D2500" w:rsidP="006879BD">
      <w:pPr>
        <w:pStyle w:val="sec0"/>
        <w:wordWrap w:val="0"/>
        <w:rPr>
          <w:sz w:val="22"/>
          <w:szCs w:val="22"/>
        </w:rPr>
      </w:pPr>
      <w:r w:rsidRPr="00DD7C66">
        <w:rPr>
          <w:rFonts w:hint="eastAsia"/>
          <w:sz w:val="22"/>
          <w:szCs w:val="22"/>
        </w:rPr>
        <w:t>第</w:t>
      </w:r>
      <w:r w:rsidRPr="00DD7C66">
        <w:rPr>
          <w:sz w:val="22"/>
          <w:szCs w:val="22"/>
        </w:rPr>
        <w:t>1</w:t>
      </w:r>
      <w:r w:rsidR="009D1A1B" w:rsidRPr="00DD7C66">
        <w:rPr>
          <w:rFonts w:hint="eastAsia"/>
          <w:sz w:val="22"/>
          <w:szCs w:val="22"/>
        </w:rPr>
        <w:t>5</w:t>
      </w:r>
      <w:r w:rsidRPr="00DD7C66">
        <w:rPr>
          <w:rFonts w:hint="eastAsia"/>
          <w:sz w:val="22"/>
          <w:szCs w:val="22"/>
        </w:rPr>
        <w:t>条　この規則に定めるもののほか、必要事項は、その都度管理者が指示するものとする。</w:t>
      </w:r>
    </w:p>
    <w:p w:rsidR="009D2500" w:rsidRPr="00DD7C66" w:rsidRDefault="009D2500" w:rsidP="006879BD">
      <w:pPr>
        <w:pStyle w:val="sec32"/>
        <w:wordWrap w:val="0"/>
        <w:rPr>
          <w:sz w:val="22"/>
          <w:szCs w:val="22"/>
        </w:rPr>
      </w:pPr>
      <w:r w:rsidRPr="00DD7C66">
        <w:rPr>
          <w:rFonts w:hint="eastAsia"/>
          <w:sz w:val="22"/>
          <w:szCs w:val="22"/>
        </w:rPr>
        <w:t>附　則</w:t>
      </w:r>
    </w:p>
    <w:p w:rsidR="009D2500" w:rsidRPr="00DD7C66" w:rsidRDefault="009D2500" w:rsidP="006879BD">
      <w:pPr>
        <w:pStyle w:val="stepindent1"/>
        <w:wordWrap w:val="0"/>
        <w:rPr>
          <w:sz w:val="22"/>
          <w:szCs w:val="22"/>
        </w:rPr>
      </w:pPr>
      <w:r w:rsidRPr="00DD7C66">
        <w:rPr>
          <w:rFonts w:hint="eastAsia"/>
          <w:sz w:val="22"/>
          <w:szCs w:val="22"/>
        </w:rPr>
        <w:t>この</w:t>
      </w:r>
      <w:r w:rsidR="002163C5">
        <w:rPr>
          <w:rFonts w:hint="eastAsia"/>
          <w:sz w:val="22"/>
          <w:szCs w:val="22"/>
        </w:rPr>
        <w:t>要綱</w:t>
      </w:r>
      <w:r w:rsidRPr="00DD7C66">
        <w:rPr>
          <w:rFonts w:hint="eastAsia"/>
          <w:sz w:val="22"/>
          <w:szCs w:val="22"/>
        </w:rPr>
        <w:t>は、平成</w:t>
      </w:r>
      <w:r w:rsidR="00C72921" w:rsidRPr="00DD7C66">
        <w:rPr>
          <w:rFonts w:hint="eastAsia"/>
          <w:sz w:val="22"/>
          <w:szCs w:val="22"/>
        </w:rPr>
        <w:t>29</w:t>
      </w:r>
      <w:r w:rsidRPr="00DD7C66">
        <w:rPr>
          <w:rFonts w:hint="eastAsia"/>
          <w:sz w:val="22"/>
          <w:szCs w:val="22"/>
        </w:rPr>
        <w:t>年</w:t>
      </w:r>
      <w:r w:rsidR="00DA53AC" w:rsidRPr="00DD7C66">
        <w:rPr>
          <w:rFonts w:hint="eastAsia"/>
          <w:sz w:val="22"/>
          <w:szCs w:val="22"/>
        </w:rPr>
        <w:t>4</w:t>
      </w:r>
      <w:r w:rsidRPr="00DD7C66">
        <w:rPr>
          <w:rFonts w:hint="eastAsia"/>
          <w:sz w:val="22"/>
          <w:szCs w:val="22"/>
        </w:rPr>
        <w:t>月</w:t>
      </w:r>
      <w:r w:rsidRPr="00DD7C66">
        <w:rPr>
          <w:sz w:val="22"/>
          <w:szCs w:val="22"/>
        </w:rPr>
        <w:t>1</w:t>
      </w:r>
      <w:r w:rsidRPr="00DD7C66">
        <w:rPr>
          <w:rFonts w:hint="eastAsia"/>
          <w:sz w:val="22"/>
          <w:szCs w:val="22"/>
        </w:rPr>
        <w:t>日から施行する。</w:t>
      </w:r>
    </w:p>
    <w:p w:rsidR="00C72921" w:rsidRPr="00DD7C66" w:rsidRDefault="00C72921" w:rsidP="006879BD">
      <w:pPr>
        <w:pStyle w:val="stepindent1"/>
        <w:wordWrap w:val="0"/>
        <w:rPr>
          <w:sz w:val="22"/>
          <w:szCs w:val="22"/>
        </w:rPr>
      </w:pPr>
    </w:p>
    <w:p w:rsidR="00C72921" w:rsidRPr="00DD7C66" w:rsidRDefault="00C72921" w:rsidP="006879BD">
      <w:pPr>
        <w:pStyle w:val="stepindent1"/>
        <w:wordWrap w:val="0"/>
        <w:rPr>
          <w:sz w:val="22"/>
          <w:szCs w:val="22"/>
        </w:rPr>
      </w:pPr>
    </w:p>
    <w:p w:rsidR="00C72921" w:rsidRPr="00AF1975" w:rsidRDefault="00C72921" w:rsidP="006879BD">
      <w:pPr>
        <w:pStyle w:val="stepindent1"/>
        <w:wordWrap w:val="0"/>
        <w:rPr>
          <w:sz w:val="22"/>
          <w:szCs w:val="22"/>
        </w:rPr>
      </w:pPr>
    </w:p>
    <w:p w:rsidR="009D2500" w:rsidRPr="00AF1975" w:rsidRDefault="009D2500" w:rsidP="00AF1975">
      <w:pPr>
        <w:rPr>
          <w:sz w:val="22"/>
          <w:szCs w:val="22"/>
        </w:rPr>
      </w:pPr>
      <w:r w:rsidRPr="00AF1975">
        <w:rPr>
          <w:rFonts w:hint="eastAsia"/>
          <w:sz w:val="22"/>
          <w:szCs w:val="22"/>
        </w:rPr>
        <w:t>様式第</w:t>
      </w:r>
      <w:r w:rsidRPr="00AF1975">
        <w:rPr>
          <w:sz w:val="22"/>
          <w:szCs w:val="22"/>
        </w:rPr>
        <w:t>1</w:t>
      </w:r>
      <w:r w:rsidRPr="00AF1975">
        <w:rPr>
          <w:rFonts w:hint="eastAsia"/>
          <w:sz w:val="22"/>
          <w:szCs w:val="22"/>
        </w:rPr>
        <w:t>号</w:t>
      </w:r>
    </w:p>
    <w:p w:rsidR="009D2500" w:rsidRPr="00AF1975" w:rsidRDefault="00584A3D" w:rsidP="00AF1975">
      <w:pPr>
        <w:ind w:firstLineChars="100" w:firstLine="196"/>
        <w:rPr>
          <w:sz w:val="22"/>
          <w:szCs w:val="22"/>
        </w:rPr>
      </w:pPr>
      <w:r w:rsidRPr="00AF1975">
        <w:rPr>
          <w:rFonts w:hint="eastAsia"/>
          <w:sz w:val="22"/>
          <w:szCs w:val="22"/>
        </w:rPr>
        <w:t>フードカー</w:t>
      </w:r>
      <w:r w:rsidR="009D2500" w:rsidRPr="00AF1975">
        <w:rPr>
          <w:rFonts w:hint="eastAsia"/>
          <w:sz w:val="22"/>
          <w:szCs w:val="22"/>
        </w:rPr>
        <w:t>使用許可申請書</w:t>
      </w:r>
    </w:p>
    <w:p w:rsidR="009D2500" w:rsidRDefault="009D2500" w:rsidP="00AF1975">
      <w:pPr>
        <w:ind w:firstLineChars="100" w:firstLine="196"/>
        <w:rPr>
          <w:sz w:val="22"/>
          <w:szCs w:val="22"/>
        </w:rPr>
      </w:pPr>
      <w:r w:rsidRPr="00AF1975">
        <w:rPr>
          <w:sz w:val="22"/>
          <w:szCs w:val="22"/>
        </w:rPr>
        <w:t>[</w:t>
      </w:r>
      <w:r w:rsidRPr="00AF1975">
        <w:rPr>
          <w:rFonts w:hint="eastAsia"/>
          <w:sz w:val="22"/>
          <w:szCs w:val="22"/>
        </w:rPr>
        <w:t>別紙参照</w:t>
      </w:r>
      <w:r w:rsidRPr="00AF1975">
        <w:rPr>
          <w:sz w:val="22"/>
          <w:szCs w:val="22"/>
        </w:rPr>
        <w:t>]</w:t>
      </w:r>
    </w:p>
    <w:p w:rsidR="00AF1975" w:rsidRPr="00AF1975" w:rsidRDefault="00AF1975" w:rsidP="00AF1975">
      <w:pPr>
        <w:ind w:firstLineChars="200" w:firstLine="392"/>
        <w:rPr>
          <w:sz w:val="22"/>
          <w:szCs w:val="22"/>
        </w:rPr>
      </w:pPr>
    </w:p>
    <w:p w:rsidR="00F40C05" w:rsidRPr="00AF1975" w:rsidRDefault="00584A3D" w:rsidP="00AF1975">
      <w:pPr>
        <w:rPr>
          <w:sz w:val="22"/>
          <w:szCs w:val="22"/>
        </w:rPr>
      </w:pPr>
      <w:r w:rsidRPr="00AF1975">
        <w:rPr>
          <w:rFonts w:hint="eastAsia"/>
          <w:sz w:val="22"/>
          <w:szCs w:val="22"/>
        </w:rPr>
        <w:t>様式第２号</w:t>
      </w:r>
    </w:p>
    <w:p w:rsidR="00AF1975" w:rsidRDefault="00584A3D" w:rsidP="00AF1975">
      <w:pPr>
        <w:rPr>
          <w:sz w:val="22"/>
          <w:szCs w:val="22"/>
        </w:rPr>
      </w:pPr>
      <w:r w:rsidRPr="00AF1975">
        <w:rPr>
          <w:rFonts w:hint="eastAsia"/>
          <w:sz w:val="22"/>
          <w:szCs w:val="22"/>
        </w:rPr>
        <w:t xml:space="preserve">　フードカー使用許可決定通知書</w:t>
      </w:r>
    </w:p>
    <w:p w:rsidR="00AF1975" w:rsidRDefault="00AF1975">
      <w:pPr>
        <w:rPr>
          <w:sz w:val="22"/>
          <w:szCs w:val="22"/>
        </w:rPr>
      </w:pPr>
      <w:r>
        <w:rPr>
          <w:sz w:val="22"/>
          <w:szCs w:val="22"/>
        </w:rPr>
        <w:br w:type="page"/>
      </w:r>
    </w:p>
    <w:p w:rsidR="00D60B97" w:rsidRPr="00DD7C66" w:rsidRDefault="00D60B97" w:rsidP="00D60B97">
      <w:pPr>
        <w:pStyle w:val="detailindent"/>
        <w:wordWrap w:val="0"/>
        <w:ind w:left="0"/>
        <w:rPr>
          <w:sz w:val="22"/>
          <w:szCs w:val="22"/>
        </w:rPr>
      </w:pPr>
      <w:r w:rsidRPr="00DD7C66">
        <w:rPr>
          <w:rFonts w:hint="eastAsia"/>
          <w:sz w:val="22"/>
          <w:szCs w:val="22"/>
        </w:rPr>
        <w:t>◆許可基準</w:t>
      </w:r>
    </w:p>
    <w:p w:rsidR="00A46BF2" w:rsidRDefault="00A46BF2" w:rsidP="006879BD">
      <w:pPr>
        <w:pStyle w:val="detailindent"/>
        <w:wordWrap w:val="0"/>
        <w:rPr>
          <w:sz w:val="22"/>
          <w:szCs w:val="22"/>
        </w:rPr>
      </w:pPr>
    </w:p>
    <w:p w:rsidR="0004259F" w:rsidRDefault="00A46BF2" w:rsidP="006879BD">
      <w:pPr>
        <w:pStyle w:val="detailindent"/>
        <w:wordWrap w:val="0"/>
        <w:rPr>
          <w:sz w:val="22"/>
          <w:szCs w:val="22"/>
        </w:rPr>
      </w:pPr>
      <w:r>
        <w:rPr>
          <w:rFonts w:hint="eastAsia"/>
          <w:sz w:val="22"/>
          <w:szCs w:val="22"/>
        </w:rPr>
        <w:t xml:space="preserve">　</w:t>
      </w:r>
      <w:r w:rsidRPr="00DD7C66">
        <w:rPr>
          <w:rFonts w:hint="eastAsia"/>
          <w:sz w:val="22"/>
          <w:szCs w:val="22"/>
        </w:rPr>
        <w:t>宗教、政治に関わ</w:t>
      </w:r>
      <w:r>
        <w:rPr>
          <w:rFonts w:hint="eastAsia"/>
          <w:sz w:val="22"/>
          <w:szCs w:val="22"/>
        </w:rPr>
        <w:t>るイベントは不許可と</w:t>
      </w:r>
      <w:r w:rsidR="00040858">
        <w:rPr>
          <w:rFonts w:hint="eastAsia"/>
          <w:sz w:val="22"/>
          <w:szCs w:val="22"/>
        </w:rPr>
        <w:t>する。</w:t>
      </w:r>
      <w:r>
        <w:rPr>
          <w:rFonts w:hint="eastAsia"/>
          <w:sz w:val="22"/>
          <w:szCs w:val="22"/>
        </w:rPr>
        <w:t>以下ア及びイのそれぞれの申請に応じ</w:t>
      </w:r>
      <w:r w:rsidR="00040858">
        <w:rPr>
          <w:rFonts w:hint="eastAsia"/>
          <w:sz w:val="22"/>
          <w:szCs w:val="22"/>
        </w:rPr>
        <w:t>、優</w:t>
      </w:r>
      <w:r>
        <w:rPr>
          <w:rFonts w:hint="eastAsia"/>
          <w:sz w:val="22"/>
          <w:szCs w:val="22"/>
        </w:rPr>
        <w:t>先順位</w:t>
      </w:r>
      <w:r w:rsidR="00040858">
        <w:rPr>
          <w:rFonts w:hint="eastAsia"/>
          <w:sz w:val="22"/>
          <w:szCs w:val="22"/>
        </w:rPr>
        <w:t>に応じて許可を行う。</w:t>
      </w:r>
      <w:r w:rsidR="00197E8C">
        <w:rPr>
          <w:rFonts w:hint="eastAsia"/>
          <w:sz w:val="22"/>
          <w:szCs w:val="22"/>
        </w:rPr>
        <w:t>またチャレンジ利用については、原則町内在住者のみ利用を許可する。</w:t>
      </w:r>
    </w:p>
    <w:p w:rsidR="00A46BF2" w:rsidRPr="00197E8C" w:rsidRDefault="00A46BF2" w:rsidP="006879BD">
      <w:pPr>
        <w:pStyle w:val="detailindent"/>
        <w:wordWrap w:val="0"/>
        <w:rPr>
          <w:sz w:val="22"/>
          <w:szCs w:val="22"/>
        </w:rPr>
      </w:pPr>
    </w:p>
    <w:p w:rsidR="0004259F" w:rsidRPr="00DD7C66" w:rsidRDefault="00A46BF2" w:rsidP="00C27A89">
      <w:pPr>
        <w:pStyle w:val="detailindent"/>
        <w:wordWrap w:val="0"/>
        <w:rPr>
          <w:sz w:val="22"/>
          <w:szCs w:val="22"/>
        </w:rPr>
      </w:pPr>
      <w:r>
        <w:rPr>
          <w:rFonts w:hint="eastAsia"/>
          <w:sz w:val="22"/>
          <w:szCs w:val="22"/>
        </w:rPr>
        <w:t>ア．</w:t>
      </w:r>
      <w:r w:rsidR="00944CE5" w:rsidRPr="00DD7C66">
        <w:rPr>
          <w:rFonts w:hint="eastAsia"/>
          <w:sz w:val="22"/>
          <w:szCs w:val="22"/>
        </w:rPr>
        <w:t>地域おこし協力隊</w:t>
      </w:r>
      <w:r w:rsidR="00C27A89" w:rsidRPr="00DD7C66">
        <w:rPr>
          <w:rFonts w:hint="eastAsia"/>
          <w:sz w:val="22"/>
          <w:szCs w:val="22"/>
        </w:rPr>
        <w:t>等</w:t>
      </w:r>
      <w:r w:rsidR="001F4F4A">
        <w:rPr>
          <w:rFonts w:hint="eastAsia"/>
          <w:sz w:val="22"/>
          <w:szCs w:val="22"/>
        </w:rPr>
        <w:t>営業</w:t>
      </w:r>
      <w:r w:rsidR="00C27A89" w:rsidRPr="00DD7C66">
        <w:rPr>
          <w:rFonts w:hint="eastAsia"/>
          <w:sz w:val="22"/>
          <w:szCs w:val="22"/>
        </w:rPr>
        <w:t>による出店要請</w:t>
      </w:r>
      <w:r w:rsidR="0004259F" w:rsidRPr="00DD7C66">
        <w:rPr>
          <w:rFonts w:hint="eastAsia"/>
          <w:sz w:val="22"/>
          <w:szCs w:val="22"/>
        </w:rPr>
        <w:t xml:space="preserve">　　</w:t>
      </w:r>
    </w:p>
    <w:p w:rsidR="00A46BF2" w:rsidRDefault="00A46BF2" w:rsidP="00D37828">
      <w:pPr>
        <w:pStyle w:val="detailindent"/>
        <w:wordWrap w:val="0"/>
        <w:ind w:left="0" w:firstLineChars="200" w:firstLine="392"/>
        <w:rPr>
          <w:sz w:val="22"/>
          <w:szCs w:val="22"/>
        </w:rPr>
      </w:pPr>
      <w:r>
        <w:rPr>
          <w:rFonts w:hint="eastAsia"/>
          <w:sz w:val="22"/>
          <w:szCs w:val="22"/>
        </w:rPr>
        <w:t>１　藤里町が主催するイベントや取り組み</w:t>
      </w:r>
    </w:p>
    <w:p w:rsidR="00A46BF2" w:rsidRPr="00A46BF2" w:rsidRDefault="00A46BF2" w:rsidP="00D37828">
      <w:pPr>
        <w:pStyle w:val="detailindent"/>
        <w:wordWrap w:val="0"/>
        <w:ind w:left="0" w:firstLineChars="200" w:firstLine="392"/>
        <w:rPr>
          <w:sz w:val="22"/>
          <w:szCs w:val="22"/>
        </w:rPr>
      </w:pPr>
      <w:r>
        <w:rPr>
          <w:rFonts w:hint="eastAsia"/>
          <w:sz w:val="22"/>
          <w:szCs w:val="22"/>
        </w:rPr>
        <w:t xml:space="preserve">２　藤里町で行われる賑わい創出のためのイベント　</w:t>
      </w:r>
    </w:p>
    <w:p w:rsidR="00090ADE" w:rsidRDefault="00A46BF2" w:rsidP="00090ADE">
      <w:pPr>
        <w:pStyle w:val="detailindent"/>
        <w:wordWrap w:val="0"/>
        <w:ind w:left="0" w:firstLineChars="200" w:firstLine="392"/>
        <w:rPr>
          <w:sz w:val="22"/>
          <w:szCs w:val="22"/>
        </w:rPr>
      </w:pPr>
      <w:r>
        <w:rPr>
          <w:rFonts w:hint="eastAsia"/>
          <w:sz w:val="22"/>
          <w:szCs w:val="22"/>
        </w:rPr>
        <w:t>３</w:t>
      </w:r>
      <w:r w:rsidR="00090ADE">
        <w:rPr>
          <w:rFonts w:hint="eastAsia"/>
          <w:sz w:val="22"/>
          <w:szCs w:val="22"/>
        </w:rPr>
        <w:t xml:space="preserve">　</w:t>
      </w:r>
      <w:r w:rsidRPr="00DD7C66">
        <w:rPr>
          <w:rFonts w:hint="eastAsia"/>
          <w:sz w:val="22"/>
          <w:szCs w:val="22"/>
        </w:rPr>
        <w:t>秋田県内で行われる移住定住促進、観光プロモーションイベント</w:t>
      </w:r>
    </w:p>
    <w:p w:rsidR="00A46BF2" w:rsidRDefault="00A46BF2" w:rsidP="00090ADE">
      <w:pPr>
        <w:pStyle w:val="detailindent"/>
        <w:wordWrap w:val="0"/>
        <w:ind w:left="0" w:firstLineChars="200" w:firstLine="392"/>
        <w:rPr>
          <w:sz w:val="22"/>
          <w:szCs w:val="22"/>
        </w:rPr>
      </w:pPr>
      <w:r>
        <w:rPr>
          <w:rFonts w:hint="eastAsia"/>
          <w:sz w:val="22"/>
          <w:szCs w:val="22"/>
        </w:rPr>
        <w:t xml:space="preserve">４　</w:t>
      </w:r>
      <w:r w:rsidRPr="00DD7C66">
        <w:rPr>
          <w:rFonts w:hint="eastAsia"/>
          <w:sz w:val="22"/>
          <w:szCs w:val="22"/>
        </w:rPr>
        <w:t>県外への出店は、町長が特に認める場合</w:t>
      </w:r>
      <w:r>
        <w:rPr>
          <w:rFonts w:hint="eastAsia"/>
          <w:sz w:val="22"/>
          <w:szCs w:val="22"/>
        </w:rPr>
        <w:t>は</w:t>
      </w:r>
      <w:r w:rsidRPr="00DD7C66">
        <w:rPr>
          <w:rFonts w:hint="eastAsia"/>
          <w:sz w:val="22"/>
          <w:szCs w:val="22"/>
        </w:rPr>
        <w:t>可とする。</w:t>
      </w:r>
    </w:p>
    <w:p w:rsidR="00D60B97" w:rsidRPr="00DD7C66" w:rsidRDefault="00D60B97" w:rsidP="009D1A1B">
      <w:pPr>
        <w:pStyle w:val="detailindent"/>
        <w:wordWrap w:val="0"/>
        <w:ind w:left="0" w:firstLineChars="200" w:firstLine="392"/>
        <w:rPr>
          <w:sz w:val="22"/>
          <w:szCs w:val="22"/>
        </w:rPr>
      </w:pPr>
    </w:p>
    <w:p w:rsidR="00D60B97" w:rsidRPr="00090ADE" w:rsidRDefault="00D60B97" w:rsidP="006879BD">
      <w:pPr>
        <w:pStyle w:val="detailindent"/>
        <w:wordWrap w:val="0"/>
        <w:rPr>
          <w:sz w:val="22"/>
          <w:szCs w:val="22"/>
        </w:rPr>
      </w:pPr>
    </w:p>
    <w:p w:rsidR="0004259F" w:rsidRDefault="00A46BF2" w:rsidP="00A46BF2">
      <w:pPr>
        <w:pStyle w:val="detailindent"/>
        <w:wordWrap w:val="0"/>
        <w:rPr>
          <w:sz w:val="22"/>
          <w:szCs w:val="22"/>
        </w:rPr>
      </w:pPr>
      <w:r>
        <w:rPr>
          <w:rFonts w:hint="eastAsia"/>
          <w:sz w:val="22"/>
          <w:szCs w:val="22"/>
        </w:rPr>
        <w:t>イ．</w:t>
      </w:r>
      <w:r w:rsidR="00D60B97" w:rsidRPr="00DD7C66">
        <w:rPr>
          <w:rFonts w:hint="eastAsia"/>
          <w:sz w:val="22"/>
          <w:szCs w:val="22"/>
        </w:rPr>
        <w:t>起業を目指した</w:t>
      </w:r>
      <w:r w:rsidR="0004259F" w:rsidRPr="00DD7C66">
        <w:rPr>
          <w:rFonts w:hint="eastAsia"/>
          <w:sz w:val="22"/>
          <w:szCs w:val="22"/>
        </w:rPr>
        <w:t>チャレンジ</w:t>
      </w:r>
      <w:r>
        <w:rPr>
          <w:rFonts w:hint="eastAsia"/>
          <w:sz w:val="22"/>
          <w:szCs w:val="22"/>
        </w:rPr>
        <w:t>利用</w:t>
      </w:r>
      <w:r w:rsidR="0004259F" w:rsidRPr="00DD7C66">
        <w:rPr>
          <w:rFonts w:hint="eastAsia"/>
          <w:sz w:val="22"/>
          <w:szCs w:val="22"/>
        </w:rPr>
        <w:t xml:space="preserve">　　　　　　　　</w:t>
      </w:r>
    </w:p>
    <w:p w:rsidR="00385802" w:rsidRPr="00AF1975" w:rsidRDefault="00385802" w:rsidP="00385802">
      <w:pPr>
        <w:pStyle w:val="detailindent"/>
        <w:wordWrap w:val="0"/>
        <w:ind w:left="0" w:firstLineChars="200" w:firstLine="392"/>
        <w:rPr>
          <w:color w:val="FF0000"/>
          <w:sz w:val="22"/>
          <w:szCs w:val="22"/>
        </w:rPr>
      </w:pPr>
      <w:r w:rsidRPr="00AF1975">
        <w:rPr>
          <w:rFonts w:hint="eastAsia"/>
          <w:color w:val="FF0000"/>
          <w:sz w:val="22"/>
          <w:szCs w:val="22"/>
        </w:rPr>
        <w:t>１　事業内容について申請前に藤里町総務課と協議すること。</w:t>
      </w:r>
    </w:p>
    <w:p w:rsidR="00D37828" w:rsidRPr="00DD7C66" w:rsidRDefault="00385802" w:rsidP="00C27A89">
      <w:pPr>
        <w:pStyle w:val="detailindent"/>
        <w:wordWrap w:val="0"/>
        <w:ind w:left="0" w:firstLineChars="200" w:firstLine="392"/>
        <w:rPr>
          <w:sz w:val="22"/>
          <w:szCs w:val="22"/>
        </w:rPr>
      </w:pPr>
      <w:r>
        <w:rPr>
          <w:rFonts w:hint="eastAsia"/>
          <w:sz w:val="22"/>
          <w:szCs w:val="22"/>
        </w:rPr>
        <w:t>２</w:t>
      </w:r>
      <w:r w:rsidR="00D37828" w:rsidRPr="00DD7C66">
        <w:rPr>
          <w:rFonts w:hint="eastAsia"/>
          <w:sz w:val="22"/>
          <w:szCs w:val="22"/>
        </w:rPr>
        <w:t xml:space="preserve">　管轄の保健所より</w:t>
      </w:r>
      <w:r w:rsidR="00C27A89" w:rsidRPr="00DD7C66">
        <w:rPr>
          <w:rFonts w:hint="eastAsia"/>
          <w:sz w:val="22"/>
          <w:szCs w:val="22"/>
        </w:rPr>
        <w:t>フードカー</w:t>
      </w:r>
      <w:r w:rsidR="009D1A1B" w:rsidRPr="00DD7C66">
        <w:rPr>
          <w:rFonts w:hint="eastAsia"/>
          <w:sz w:val="22"/>
          <w:szCs w:val="22"/>
        </w:rPr>
        <w:t>への</w:t>
      </w:r>
      <w:r w:rsidR="00C27A89" w:rsidRPr="00DD7C66">
        <w:rPr>
          <w:rFonts w:hint="eastAsia"/>
          <w:sz w:val="22"/>
          <w:szCs w:val="22"/>
        </w:rPr>
        <w:t>新た</w:t>
      </w:r>
      <w:r w:rsidR="009D1A1B" w:rsidRPr="00DD7C66">
        <w:rPr>
          <w:rFonts w:hint="eastAsia"/>
          <w:sz w:val="22"/>
          <w:szCs w:val="22"/>
        </w:rPr>
        <w:t>な</w:t>
      </w:r>
      <w:r w:rsidR="00D37828" w:rsidRPr="00DD7C66">
        <w:rPr>
          <w:rFonts w:hint="eastAsia"/>
          <w:sz w:val="22"/>
          <w:szCs w:val="22"/>
        </w:rPr>
        <w:t>営業許可を得た内容に限る。</w:t>
      </w:r>
    </w:p>
    <w:p w:rsidR="00D37828" w:rsidRPr="00DD7C66" w:rsidRDefault="00385802" w:rsidP="00C27A89">
      <w:pPr>
        <w:pStyle w:val="detailindent"/>
        <w:wordWrap w:val="0"/>
        <w:ind w:left="0" w:firstLineChars="200" w:firstLine="392"/>
        <w:rPr>
          <w:sz w:val="22"/>
          <w:szCs w:val="22"/>
        </w:rPr>
      </w:pPr>
      <w:r>
        <w:rPr>
          <w:rFonts w:hint="eastAsia"/>
          <w:sz w:val="22"/>
          <w:szCs w:val="22"/>
        </w:rPr>
        <w:t>３</w:t>
      </w:r>
      <w:r w:rsidR="00D37828" w:rsidRPr="00DD7C66">
        <w:rPr>
          <w:rFonts w:hint="eastAsia"/>
          <w:sz w:val="22"/>
          <w:szCs w:val="22"/>
        </w:rPr>
        <w:t xml:space="preserve">　利用期間は最大３ヶ月とする。継続を希望する場合は、その都度申請とする。</w:t>
      </w:r>
    </w:p>
    <w:p w:rsidR="00AF1975" w:rsidRDefault="00385802" w:rsidP="00AF1975">
      <w:pPr>
        <w:pStyle w:val="detailindent"/>
        <w:wordWrap w:val="0"/>
        <w:ind w:left="0" w:firstLineChars="200" w:firstLine="392"/>
        <w:rPr>
          <w:sz w:val="22"/>
          <w:szCs w:val="22"/>
        </w:rPr>
      </w:pPr>
      <w:r>
        <w:rPr>
          <w:rFonts w:hint="eastAsia"/>
          <w:sz w:val="22"/>
          <w:szCs w:val="22"/>
        </w:rPr>
        <w:t>４</w:t>
      </w:r>
      <w:r w:rsidR="00D37828" w:rsidRPr="00DD7C66">
        <w:rPr>
          <w:rFonts w:hint="eastAsia"/>
          <w:sz w:val="22"/>
          <w:szCs w:val="22"/>
        </w:rPr>
        <w:t xml:space="preserve">　</w:t>
      </w:r>
      <w:r w:rsidR="00C27A89" w:rsidRPr="00DD7C66">
        <w:rPr>
          <w:rFonts w:hint="eastAsia"/>
          <w:sz w:val="22"/>
          <w:szCs w:val="22"/>
        </w:rPr>
        <w:t>期間</w:t>
      </w:r>
      <w:r w:rsidR="00D37828" w:rsidRPr="00DD7C66">
        <w:rPr>
          <w:rFonts w:hint="eastAsia"/>
          <w:sz w:val="22"/>
          <w:szCs w:val="22"/>
        </w:rPr>
        <w:t>利用料は、</w:t>
      </w:r>
      <w:r w:rsidR="006B5396">
        <w:rPr>
          <w:rFonts w:hint="eastAsia"/>
          <w:sz w:val="22"/>
          <w:szCs w:val="22"/>
        </w:rPr>
        <w:t>１９</w:t>
      </w:r>
      <w:r w:rsidR="00D37828" w:rsidRPr="00DD7C66">
        <w:rPr>
          <w:rFonts w:hint="eastAsia"/>
          <w:sz w:val="22"/>
          <w:szCs w:val="22"/>
        </w:rPr>
        <w:t>，５００円とする。</w:t>
      </w:r>
    </w:p>
    <w:p w:rsidR="002316F6" w:rsidRPr="00DD7C66" w:rsidRDefault="00385802" w:rsidP="00AF1975">
      <w:pPr>
        <w:pStyle w:val="detailindent"/>
        <w:wordWrap w:val="0"/>
        <w:ind w:left="0" w:firstLineChars="400" w:firstLine="784"/>
        <w:rPr>
          <w:sz w:val="22"/>
          <w:szCs w:val="22"/>
        </w:rPr>
      </w:pPr>
      <w:bookmarkStart w:id="3" w:name="_GoBack"/>
      <w:bookmarkEnd w:id="3"/>
      <w:r>
        <w:rPr>
          <w:rFonts w:hint="eastAsia"/>
          <w:sz w:val="22"/>
          <w:szCs w:val="22"/>
        </w:rPr>
        <w:t>※</w:t>
      </w:r>
      <w:r w:rsidR="00D37828" w:rsidRPr="00DD7C66">
        <w:rPr>
          <w:rFonts w:hint="eastAsia"/>
          <w:sz w:val="22"/>
          <w:szCs w:val="22"/>
        </w:rPr>
        <w:t>営業許可申請にかかる県証紙及び能代山本衛生協会加入登録分相当</w:t>
      </w:r>
    </w:p>
    <w:sectPr w:rsidR="002316F6" w:rsidRPr="00DD7C66" w:rsidSect="006879BD">
      <w:pgSz w:w="11906" w:h="16838"/>
      <w:pgMar w:top="1701" w:right="1417" w:bottom="1701" w:left="1417" w:header="851" w:footer="992" w:gutter="0"/>
      <w:cols w:space="425"/>
      <w:docGrid w:type="linesAndChars" w:linePitch="327"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8D3" w:rsidRDefault="003508D3" w:rsidP="0051779B">
      <w:r>
        <w:separator/>
      </w:r>
    </w:p>
  </w:endnote>
  <w:endnote w:type="continuationSeparator" w:id="0">
    <w:p w:rsidR="003508D3" w:rsidRDefault="003508D3" w:rsidP="0051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8D3" w:rsidRDefault="003508D3" w:rsidP="0051779B">
      <w:r>
        <w:separator/>
      </w:r>
    </w:p>
  </w:footnote>
  <w:footnote w:type="continuationSeparator" w:id="0">
    <w:p w:rsidR="003508D3" w:rsidRDefault="003508D3" w:rsidP="00517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327"/>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9B"/>
    <w:rsid w:val="00040858"/>
    <w:rsid w:val="0004259F"/>
    <w:rsid w:val="00090ADE"/>
    <w:rsid w:val="00197E8C"/>
    <w:rsid w:val="001F4F4A"/>
    <w:rsid w:val="00200422"/>
    <w:rsid w:val="002163C5"/>
    <w:rsid w:val="002316F6"/>
    <w:rsid w:val="003508D3"/>
    <w:rsid w:val="00351434"/>
    <w:rsid w:val="00385802"/>
    <w:rsid w:val="004200CA"/>
    <w:rsid w:val="004A6D0C"/>
    <w:rsid w:val="0051779B"/>
    <w:rsid w:val="00584A3D"/>
    <w:rsid w:val="005F7F76"/>
    <w:rsid w:val="006879BD"/>
    <w:rsid w:val="006B5396"/>
    <w:rsid w:val="00893D57"/>
    <w:rsid w:val="00944CE5"/>
    <w:rsid w:val="009A3717"/>
    <w:rsid w:val="009D1A1B"/>
    <w:rsid w:val="009D2500"/>
    <w:rsid w:val="009D7B91"/>
    <w:rsid w:val="00A3134D"/>
    <w:rsid w:val="00A46BF2"/>
    <w:rsid w:val="00AF1975"/>
    <w:rsid w:val="00C27A89"/>
    <w:rsid w:val="00C72921"/>
    <w:rsid w:val="00D22288"/>
    <w:rsid w:val="00D37828"/>
    <w:rsid w:val="00D60B97"/>
    <w:rsid w:val="00DA53AC"/>
    <w:rsid w:val="00DD7C66"/>
    <w:rsid w:val="00F40C05"/>
    <w:rsid w:val="00F63117"/>
    <w:rsid w:val="00F71CA9"/>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94914FA6-F5F3-42A6-81FE-034B5BBD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51779B"/>
    <w:pPr>
      <w:tabs>
        <w:tab w:val="center" w:pos="4252"/>
        <w:tab w:val="right" w:pos="8504"/>
      </w:tabs>
      <w:snapToGrid w:val="0"/>
    </w:pPr>
  </w:style>
  <w:style w:type="character" w:customStyle="1" w:styleId="a6">
    <w:name w:val="ヘッダー (文字)"/>
    <w:basedOn w:val="a0"/>
    <w:link w:val="a5"/>
    <w:uiPriority w:val="99"/>
    <w:locked/>
    <w:rsid w:val="0051779B"/>
    <w:rPr>
      <w:rFonts w:ascii="ＭＳ 明朝" w:eastAsia="ＭＳ 明朝" w:hAnsi="ＭＳ 明朝" w:cs="ＭＳ 明朝"/>
      <w:sz w:val="24"/>
      <w:szCs w:val="24"/>
    </w:rPr>
  </w:style>
  <w:style w:type="paragraph" w:styleId="a7">
    <w:name w:val="footer"/>
    <w:basedOn w:val="a"/>
    <w:link w:val="a8"/>
    <w:uiPriority w:val="99"/>
    <w:unhideWhenUsed/>
    <w:rsid w:val="0051779B"/>
    <w:pPr>
      <w:tabs>
        <w:tab w:val="center" w:pos="4252"/>
        <w:tab w:val="right" w:pos="8504"/>
      </w:tabs>
      <w:snapToGrid w:val="0"/>
    </w:pPr>
  </w:style>
  <w:style w:type="character" w:customStyle="1" w:styleId="a8">
    <w:name w:val="フッター (文字)"/>
    <w:basedOn w:val="a0"/>
    <w:link w:val="a7"/>
    <w:uiPriority w:val="99"/>
    <w:locked/>
    <w:rsid w:val="0051779B"/>
    <w:rPr>
      <w:rFonts w:ascii="ＭＳ 明朝" w:eastAsia="ＭＳ 明朝" w:hAnsi="ＭＳ 明朝" w:cs="ＭＳ 明朝"/>
      <w:sz w:val="24"/>
      <w:szCs w:val="24"/>
    </w:rPr>
  </w:style>
  <w:style w:type="paragraph" w:customStyle="1" w:styleId="1">
    <w:name w:val="表題1"/>
    <w:basedOn w:val="a"/>
    <w:rsid w:val="00C72921"/>
    <w:pPr>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C72921"/>
  </w:style>
  <w:style w:type="paragraph" w:customStyle="1" w:styleId="num">
    <w:name w:val="num"/>
    <w:basedOn w:val="a"/>
    <w:rsid w:val="00C72921"/>
    <w:pPr>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C72921"/>
  </w:style>
  <w:style w:type="character" w:customStyle="1" w:styleId="p">
    <w:name w:val="p"/>
    <w:basedOn w:val="a0"/>
    <w:rsid w:val="00C72921"/>
  </w:style>
  <w:style w:type="paragraph" w:styleId="a9">
    <w:name w:val="Balloon Text"/>
    <w:basedOn w:val="a"/>
    <w:link w:val="aa"/>
    <w:uiPriority w:val="99"/>
    <w:semiHidden/>
    <w:unhideWhenUsed/>
    <w:rsid w:val="00F71C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1CA9"/>
    <w:rPr>
      <w:rFonts w:asciiTheme="majorHAnsi" w:eastAsiaTheme="majorEastAsia" w:hAnsiTheme="majorHAnsi" w:cstheme="majorBidi"/>
      <w:sz w:val="18"/>
      <w:szCs w:val="18"/>
    </w:rPr>
  </w:style>
  <w:style w:type="table" w:styleId="ab">
    <w:name w:val="Table Grid"/>
    <w:basedOn w:val="a1"/>
    <w:uiPriority w:val="59"/>
    <w:rsid w:val="00D60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246969">
      <w:bodyDiv w:val="1"/>
      <w:marLeft w:val="0"/>
      <w:marRight w:val="0"/>
      <w:marTop w:val="0"/>
      <w:marBottom w:val="0"/>
      <w:divBdr>
        <w:top w:val="none" w:sz="0" w:space="0" w:color="auto"/>
        <w:left w:val="none" w:sz="0" w:space="0" w:color="auto"/>
        <w:bottom w:val="none" w:sz="0" w:space="0" w:color="auto"/>
        <w:right w:val="none" w:sz="0" w:space="0" w:color="auto"/>
      </w:divBdr>
      <w:divsChild>
        <w:div w:id="783231065">
          <w:marLeft w:val="0"/>
          <w:marRight w:val="0"/>
          <w:marTop w:val="0"/>
          <w:marBottom w:val="0"/>
          <w:divBdr>
            <w:top w:val="none" w:sz="0" w:space="0" w:color="auto"/>
            <w:left w:val="none" w:sz="0" w:space="0" w:color="auto"/>
            <w:bottom w:val="none" w:sz="0" w:space="0" w:color="auto"/>
            <w:right w:val="none" w:sz="0" w:space="0" w:color="auto"/>
          </w:divBdr>
          <w:divsChild>
            <w:div w:id="657853982">
              <w:marLeft w:val="0"/>
              <w:marRight w:val="0"/>
              <w:marTop w:val="0"/>
              <w:marBottom w:val="0"/>
              <w:divBdr>
                <w:top w:val="none" w:sz="0" w:space="0" w:color="auto"/>
                <w:left w:val="none" w:sz="0" w:space="0" w:color="auto"/>
                <w:bottom w:val="none" w:sz="0" w:space="0" w:color="auto"/>
                <w:right w:val="none" w:sz="0" w:space="0" w:color="auto"/>
              </w:divBdr>
              <w:divsChild>
                <w:div w:id="10997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4681">
          <w:marLeft w:val="0"/>
          <w:marRight w:val="0"/>
          <w:marTop w:val="0"/>
          <w:marBottom w:val="0"/>
          <w:divBdr>
            <w:top w:val="none" w:sz="0" w:space="0" w:color="auto"/>
            <w:left w:val="none" w:sz="0" w:space="0" w:color="auto"/>
            <w:bottom w:val="none" w:sz="0" w:space="0" w:color="auto"/>
            <w:right w:val="none" w:sz="0" w:space="0" w:color="auto"/>
          </w:divBdr>
          <w:divsChild>
            <w:div w:id="1768385872">
              <w:marLeft w:val="0"/>
              <w:marRight w:val="0"/>
              <w:marTop w:val="0"/>
              <w:marBottom w:val="0"/>
              <w:divBdr>
                <w:top w:val="none" w:sz="0" w:space="0" w:color="auto"/>
                <w:left w:val="none" w:sz="0" w:space="0" w:color="auto"/>
                <w:bottom w:val="none" w:sz="0" w:space="0" w:color="auto"/>
                <w:right w:val="none" w:sz="0" w:space="0" w:color="auto"/>
              </w:divBdr>
              <w:divsChild>
                <w:div w:id="486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7325">
          <w:marLeft w:val="0"/>
          <w:marRight w:val="0"/>
          <w:marTop w:val="0"/>
          <w:marBottom w:val="0"/>
          <w:divBdr>
            <w:top w:val="none" w:sz="0" w:space="0" w:color="auto"/>
            <w:left w:val="none" w:sz="0" w:space="0" w:color="auto"/>
            <w:bottom w:val="none" w:sz="0" w:space="0" w:color="auto"/>
            <w:right w:val="none" w:sz="0" w:space="0" w:color="auto"/>
          </w:divBdr>
          <w:divsChild>
            <w:div w:id="851576552">
              <w:marLeft w:val="0"/>
              <w:marRight w:val="0"/>
              <w:marTop w:val="0"/>
              <w:marBottom w:val="0"/>
              <w:divBdr>
                <w:top w:val="none" w:sz="0" w:space="0" w:color="auto"/>
                <w:left w:val="none" w:sz="0" w:space="0" w:color="auto"/>
                <w:bottom w:val="none" w:sz="0" w:space="0" w:color="auto"/>
                <w:right w:val="none" w:sz="0" w:space="0" w:color="auto"/>
              </w:divBdr>
              <w:divsChild>
                <w:div w:id="978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927">
          <w:marLeft w:val="0"/>
          <w:marRight w:val="0"/>
          <w:marTop w:val="0"/>
          <w:marBottom w:val="0"/>
          <w:divBdr>
            <w:top w:val="none" w:sz="0" w:space="0" w:color="auto"/>
            <w:left w:val="none" w:sz="0" w:space="0" w:color="auto"/>
            <w:bottom w:val="none" w:sz="0" w:space="0" w:color="auto"/>
            <w:right w:val="none" w:sz="0" w:space="0" w:color="auto"/>
          </w:divBdr>
          <w:divsChild>
            <w:div w:id="226457667">
              <w:marLeft w:val="0"/>
              <w:marRight w:val="0"/>
              <w:marTop w:val="0"/>
              <w:marBottom w:val="0"/>
              <w:divBdr>
                <w:top w:val="none" w:sz="0" w:space="0" w:color="auto"/>
                <w:left w:val="none" w:sz="0" w:space="0" w:color="auto"/>
                <w:bottom w:val="none" w:sz="0" w:space="0" w:color="auto"/>
                <w:right w:val="none" w:sz="0" w:space="0" w:color="auto"/>
              </w:divBdr>
              <w:divsChild>
                <w:div w:id="15393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7086">
          <w:marLeft w:val="0"/>
          <w:marRight w:val="0"/>
          <w:marTop w:val="0"/>
          <w:marBottom w:val="0"/>
          <w:divBdr>
            <w:top w:val="none" w:sz="0" w:space="0" w:color="auto"/>
            <w:left w:val="none" w:sz="0" w:space="0" w:color="auto"/>
            <w:bottom w:val="none" w:sz="0" w:space="0" w:color="auto"/>
            <w:right w:val="none" w:sz="0" w:space="0" w:color="auto"/>
          </w:divBdr>
          <w:divsChild>
            <w:div w:id="749497113">
              <w:marLeft w:val="0"/>
              <w:marRight w:val="0"/>
              <w:marTop w:val="0"/>
              <w:marBottom w:val="0"/>
              <w:divBdr>
                <w:top w:val="none" w:sz="0" w:space="0" w:color="auto"/>
                <w:left w:val="none" w:sz="0" w:space="0" w:color="auto"/>
                <w:bottom w:val="none" w:sz="0" w:space="0" w:color="auto"/>
                <w:right w:val="none" w:sz="0" w:space="0" w:color="auto"/>
              </w:divBdr>
              <w:divsChild>
                <w:div w:id="20927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4257">
          <w:marLeft w:val="0"/>
          <w:marRight w:val="0"/>
          <w:marTop w:val="0"/>
          <w:marBottom w:val="0"/>
          <w:divBdr>
            <w:top w:val="none" w:sz="0" w:space="0" w:color="auto"/>
            <w:left w:val="none" w:sz="0" w:space="0" w:color="auto"/>
            <w:bottom w:val="none" w:sz="0" w:space="0" w:color="auto"/>
            <w:right w:val="none" w:sz="0" w:space="0" w:color="auto"/>
          </w:divBdr>
          <w:divsChild>
            <w:div w:id="638731515">
              <w:marLeft w:val="0"/>
              <w:marRight w:val="0"/>
              <w:marTop w:val="0"/>
              <w:marBottom w:val="0"/>
              <w:divBdr>
                <w:top w:val="none" w:sz="0" w:space="0" w:color="auto"/>
                <w:left w:val="none" w:sz="0" w:space="0" w:color="auto"/>
                <w:bottom w:val="none" w:sz="0" w:space="0" w:color="auto"/>
                <w:right w:val="none" w:sz="0" w:space="0" w:color="auto"/>
              </w:divBdr>
              <w:divsChild>
                <w:div w:id="17542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3625">
          <w:marLeft w:val="0"/>
          <w:marRight w:val="0"/>
          <w:marTop w:val="0"/>
          <w:marBottom w:val="0"/>
          <w:divBdr>
            <w:top w:val="none" w:sz="0" w:space="0" w:color="auto"/>
            <w:left w:val="none" w:sz="0" w:space="0" w:color="auto"/>
            <w:bottom w:val="none" w:sz="0" w:space="0" w:color="auto"/>
            <w:right w:val="none" w:sz="0" w:space="0" w:color="auto"/>
          </w:divBdr>
          <w:divsChild>
            <w:div w:id="130944167">
              <w:marLeft w:val="0"/>
              <w:marRight w:val="0"/>
              <w:marTop w:val="0"/>
              <w:marBottom w:val="0"/>
              <w:divBdr>
                <w:top w:val="none" w:sz="0" w:space="0" w:color="auto"/>
                <w:left w:val="none" w:sz="0" w:space="0" w:color="auto"/>
                <w:bottom w:val="none" w:sz="0" w:space="0" w:color="auto"/>
                <w:right w:val="none" w:sz="0" w:space="0" w:color="auto"/>
              </w:divBdr>
              <w:divsChild>
                <w:div w:id="3819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g-reiki.net/uchinada/reiki_honbun/i127RG00000649.html" TargetMode="External"/><Relationship Id="rId3" Type="http://schemas.openxmlformats.org/officeDocument/2006/relationships/webSettings" Target="webSettings.xml"/><Relationship Id="rId7" Type="http://schemas.openxmlformats.org/officeDocument/2006/relationships/hyperlink" Target="http://www1.g-reiki.net/uchinada/reiki_honbun/i127RG0000064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g-reiki.net/uchinada/reiki_honbun/i127RG00000649.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3</Pages>
  <Words>1937</Words>
  <Characters>437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町民のバス運行管理に関する規則</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町民のバス運行管理に関する規則</dc:title>
  <dc:subject/>
  <dc:creator>Administrator</dc:creator>
  <cp:keywords/>
  <dc:description/>
  <cp:lastModifiedBy>fujisato</cp:lastModifiedBy>
  <cp:revision>13</cp:revision>
  <cp:lastPrinted>2017-06-16T05:02:00Z</cp:lastPrinted>
  <dcterms:created xsi:type="dcterms:W3CDTF">2017-03-08T01:14:00Z</dcterms:created>
  <dcterms:modified xsi:type="dcterms:W3CDTF">2017-06-19T04:44:00Z</dcterms:modified>
</cp:coreProperties>
</file>